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D8" w:rsidRDefault="00100936" w:rsidP="00100936">
      <w:pPr>
        <w:autoSpaceDE w:val="0"/>
        <w:autoSpaceDN w:val="0"/>
        <w:adjustRightInd w:val="0"/>
        <w:jc w:val="center"/>
        <w:rPr>
          <w:rFonts w:ascii="Palatino Linotype" w:hAnsi="Palatino Linotype" w:cs="Tahoma"/>
          <w:b/>
          <w:bCs/>
          <w:color w:val="000000"/>
          <w:sz w:val="36"/>
          <w:szCs w:val="36"/>
        </w:rPr>
      </w:pPr>
      <w:r w:rsidRPr="00EC69D8">
        <w:rPr>
          <w:rFonts w:ascii="Palatino Linotype" w:hAnsi="Palatino Linotype" w:cs="Tahoma"/>
          <w:b/>
          <w:bCs/>
          <w:color w:val="000000"/>
          <w:sz w:val="36"/>
          <w:szCs w:val="36"/>
        </w:rPr>
        <w:t>Stephen E. Brown, MD,</w:t>
      </w:r>
      <w:r>
        <w:rPr>
          <w:rFonts w:ascii="Palatino Linotype" w:hAnsi="Palatino Linotype" w:cs="Tahoma"/>
          <w:b/>
          <w:bCs/>
          <w:color w:val="000000"/>
          <w:sz w:val="36"/>
          <w:szCs w:val="36"/>
        </w:rPr>
        <w:t xml:space="preserve"> </w:t>
      </w:r>
      <w:r w:rsidRPr="00E7195D">
        <w:rPr>
          <w:rFonts w:ascii="Palatino Linotype" w:hAnsi="Palatino Linotype" w:cs="Tahoma"/>
          <w:b/>
          <w:bCs/>
          <w:color w:val="000000"/>
          <w:sz w:val="24"/>
        </w:rPr>
        <w:t>PLLC</w:t>
      </w:r>
      <w:r w:rsidRPr="004355DA">
        <w:rPr>
          <w:rFonts w:ascii="Palatino Linotype" w:hAnsi="Palatino Linotype" w:cs="Tahoma"/>
          <w:b/>
          <w:bCs/>
          <w:color w:val="000000"/>
          <w:sz w:val="36"/>
          <w:szCs w:val="36"/>
        </w:rPr>
        <w:t xml:space="preserve"> </w:t>
      </w:r>
    </w:p>
    <w:p w:rsidR="00EC69D8" w:rsidRPr="00EC69D8" w:rsidRDefault="00EC69D8" w:rsidP="00100936">
      <w:pPr>
        <w:autoSpaceDE w:val="0"/>
        <w:autoSpaceDN w:val="0"/>
        <w:adjustRightInd w:val="0"/>
        <w:jc w:val="center"/>
        <w:rPr>
          <w:rFonts w:ascii="Palatino Linotype" w:hAnsi="Palatino Linotype" w:cs="Tahoma"/>
          <w:b/>
          <w:bCs/>
          <w:color w:val="000000"/>
          <w:szCs w:val="16"/>
        </w:rPr>
      </w:pPr>
    </w:p>
    <w:p w:rsidR="00100936" w:rsidRDefault="00EC69D8" w:rsidP="00100936">
      <w:pPr>
        <w:autoSpaceDE w:val="0"/>
        <w:autoSpaceDN w:val="0"/>
        <w:adjustRightInd w:val="0"/>
        <w:jc w:val="center"/>
        <w:rPr>
          <w:rFonts w:ascii="Palatino Linotype" w:hAnsi="Palatino Linotype" w:cs="Tahoma"/>
          <w:b/>
          <w:bCs/>
          <w:color w:val="000000"/>
          <w:sz w:val="36"/>
          <w:szCs w:val="36"/>
        </w:rPr>
      </w:pPr>
      <w:r>
        <w:rPr>
          <w:rFonts w:ascii="Palatino Linotype" w:hAnsi="Palatino Linotype" w:cs="Tahoma"/>
          <w:b/>
          <w:bCs/>
          <w:color w:val="000000"/>
          <w:sz w:val="36"/>
          <w:szCs w:val="36"/>
        </w:rPr>
        <w:t xml:space="preserve">Office </w:t>
      </w:r>
      <w:r w:rsidR="00100936" w:rsidRPr="004355DA">
        <w:rPr>
          <w:rFonts w:ascii="Palatino Linotype" w:hAnsi="Palatino Linotype" w:cs="Tahoma"/>
          <w:b/>
          <w:bCs/>
          <w:color w:val="000000"/>
          <w:sz w:val="36"/>
          <w:szCs w:val="36"/>
        </w:rPr>
        <w:t>Policies</w:t>
      </w:r>
    </w:p>
    <w:p w:rsidR="008031D5" w:rsidRPr="004355DA" w:rsidRDefault="008031D5" w:rsidP="00100936">
      <w:pPr>
        <w:autoSpaceDE w:val="0"/>
        <w:autoSpaceDN w:val="0"/>
        <w:adjustRightInd w:val="0"/>
        <w:jc w:val="center"/>
        <w:rPr>
          <w:rFonts w:ascii="Palatino Linotype" w:hAnsi="Palatino Linotype" w:cs="Tahoma"/>
          <w:b/>
          <w:bCs/>
          <w:color w:val="000000"/>
          <w:sz w:val="36"/>
          <w:szCs w:val="36"/>
        </w:rPr>
      </w:pPr>
    </w:p>
    <w:p w:rsidR="00100936" w:rsidRPr="00455502" w:rsidRDefault="00100936" w:rsidP="00100936">
      <w:pPr>
        <w:autoSpaceDE w:val="0"/>
        <w:autoSpaceDN w:val="0"/>
        <w:adjustRightInd w:val="0"/>
        <w:rPr>
          <w:rFonts w:ascii="Palatino Linotype" w:hAnsi="Palatino Linotype"/>
          <w:b/>
          <w:bCs/>
          <w:color w:val="000000"/>
          <w:sz w:val="22"/>
          <w:szCs w:val="22"/>
        </w:rPr>
      </w:pP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b/>
          <w:bCs/>
          <w:color w:val="000000"/>
          <w:sz w:val="24"/>
        </w:rPr>
        <w:t>OFFICE HOURS</w:t>
      </w:r>
      <w:r w:rsidRPr="008031D5">
        <w:rPr>
          <w:rFonts w:ascii="Palatino Linotype" w:hAnsi="Palatino Linotype" w:cs="Tahoma"/>
          <w:color w:val="000000"/>
          <w:sz w:val="24"/>
        </w:rPr>
        <w:t>:</w:t>
      </w: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 xml:space="preserve">Sessions are by appointment only: Appointments are </w:t>
      </w:r>
      <w:r w:rsidR="00EC69D8" w:rsidRPr="008031D5">
        <w:rPr>
          <w:rFonts w:ascii="Palatino Linotype" w:hAnsi="Palatino Linotype" w:cs="Tahoma"/>
          <w:color w:val="000000"/>
          <w:sz w:val="24"/>
        </w:rPr>
        <w:t xml:space="preserve">typically </w:t>
      </w:r>
      <w:r w:rsidRPr="008031D5">
        <w:rPr>
          <w:rFonts w:ascii="Palatino Linotype" w:hAnsi="Palatino Linotype" w:cs="Tahoma"/>
          <w:color w:val="000000"/>
          <w:sz w:val="24"/>
        </w:rPr>
        <w:t xml:space="preserve">available </w:t>
      </w:r>
      <w:r w:rsidR="008B2A6F" w:rsidRPr="008031D5">
        <w:rPr>
          <w:rFonts w:ascii="Palatino Linotype" w:hAnsi="Palatino Linotype" w:cs="Tahoma"/>
          <w:color w:val="000000"/>
          <w:sz w:val="24"/>
        </w:rPr>
        <w:t>during my regular business hours, which may be found at www.StephenBrown-MD.com.</w:t>
      </w:r>
    </w:p>
    <w:p w:rsidR="00100936" w:rsidRPr="008031D5" w:rsidRDefault="00100936" w:rsidP="00100936">
      <w:pPr>
        <w:autoSpaceDE w:val="0"/>
        <w:autoSpaceDN w:val="0"/>
        <w:adjustRightInd w:val="0"/>
        <w:rPr>
          <w:rFonts w:ascii="Palatino Linotype" w:hAnsi="Palatino Linotype" w:cs="Tahoma"/>
          <w:b/>
          <w:bCs/>
          <w:color w:val="000000"/>
          <w:sz w:val="24"/>
        </w:rPr>
      </w:pPr>
    </w:p>
    <w:p w:rsidR="00100936" w:rsidRPr="008031D5" w:rsidRDefault="00100936" w:rsidP="00100936">
      <w:pPr>
        <w:autoSpaceDE w:val="0"/>
        <w:autoSpaceDN w:val="0"/>
        <w:adjustRightInd w:val="0"/>
        <w:rPr>
          <w:rFonts w:ascii="Palatino Linotype" w:hAnsi="Palatino Linotype" w:cs="Tahoma"/>
          <w:b/>
          <w:bCs/>
          <w:color w:val="000000"/>
          <w:sz w:val="24"/>
        </w:rPr>
      </w:pPr>
      <w:r w:rsidRPr="008031D5">
        <w:rPr>
          <w:rFonts w:ascii="Palatino Linotype" w:hAnsi="Palatino Linotype" w:cs="Tahoma"/>
          <w:b/>
          <w:bCs/>
          <w:color w:val="000000"/>
          <w:sz w:val="24"/>
        </w:rPr>
        <w:t>APPOINTMENTS:</w:t>
      </w: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Initial Psychiatric Evaluation appointments are 75-90 minutes, psychotherapy sessions are 50 minutes, and medication follow-up appointments are 15 minutes. Fees are based on time and sessions that go over will be charged accordingly. With the exception of emergency situations over which Dr</w:t>
      </w:r>
      <w:r w:rsidR="002A5414" w:rsidRPr="008031D5">
        <w:rPr>
          <w:rFonts w:ascii="Palatino Linotype" w:hAnsi="Palatino Linotype" w:cs="Tahoma"/>
          <w:color w:val="000000"/>
          <w:sz w:val="24"/>
        </w:rPr>
        <w:t>.</w:t>
      </w:r>
      <w:r w:rsidRPr="008031D5">
        <w:rPr>
          <w:rFonts w:ascii="Palatino Linotype" w:hAnsi="Palatino Linotype" w:cs="Tahoma"/>
          <w:color w:val="000000"/>
          <w:sz w:val="24"/>
        </w:rPr>
        <w:t xml:space="preserve"> Brown has no control, appointments begin promptly as scheduled. Your appointment time is reserved for you and you are encouraged to be certain that you arrive on time. If you are late, you will cut into your appointment time but will be responsible for the fee for the full time.</w:t>
      </w:r>
    </w:p>
    <w:p w:rsidR="00100936" w:rsidRPr="008031D5" w:rsidRDefault="00100936" w:rsidP="00100936">
      <w:pPr>
        <w:autoSpaceDE w:val="0"/>
        <w:autoSpaceDN w:val="0"/>
        <w:adjustRightInd w:val="0"/>
        <w:rPr>
          <w:rFonts w:ascii="Palatino Linotype" w:hAnsi="Palatino Linotype" w:cs="Tahoma"/>
          <w:color w:val="000000"/>
          <w:sz w:val="24"/>
        </w:rPr>
      </w:pPr>
    </w:p>
    <w:p w:rsidR="00100936" w:rsidRPr="008031D5" w:rsidRDefault="00100936" w:rsidP="00100936">
      <w:pPr>
        <w:autoSpaceDE w:val="0"/>
        <w:autoSpaceDN w:val="0"/>
        <w:adjustRightInd w:val="0"/>
        <w:rPr>
          <w:rFonts w:ascii="Palatino Linotype" w:hAnsi="Palatino Linotype" w:cs="Tahoma"/>
          <w:b/>
          <w:bCs/>
          <w:color w:val="000000"/>
          <w:sz w:val="24"/>
        </w:rPr>
      </w:pPr>
      <w:r w:rsidRPr="008031D5">
        <w:rPr>
          <w:rFonts w:ascii="Palatino Linotype" w:hAnsi="Palatino Linotype" w:cs="Tahoma"/>
          <w:b/>
          <w:bCs/>
          <w:color w:val="000000"/>
          <w:sz w:val="24"/>
        </w:rPr>
        <w:t>APPOINTMENT CHANGES/CANCELLATIONS:</w:t>
      </w: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 xml:space="preserve">Patients are requested to notify the office of appointment changes or cancellations as far in advance of the scheduled time as possible to allow another patient to utilize the time.  With the exception of emergency situations patients must give Dr. Brown a </w:t>
      </w:r>
      <w:r w:rsidRPr="008031D5">
        <w:rPr>
          <w:rFonts w:ascii="Palatino Linotype" w:hAnsi="Palatino Linotype" w:cs="Tahoma"/>
          <w:b/>
          <w:bCs/>
          <w:color w:val="000000"/>
          <w:sz w:val="24"/>
        </w:rPr>
        <w:t xml:space="preserve">minimum </w:t>
      </w:r>
      <w:r w:rsidRPr="008031D5">
        <w:rPr>
          <w:rFonts w:ascii="Palatino Linotype" w:hAnsi="Palatino Linotype" w:cs="Tahoma"/>
          <w:color w:val="000000"/>
          <w:sz w:val="24"/>
        </w:rPr>
        <w:t xml:space="preserve">notice of 24 business hours. Monday appointments must be cancelled by the corresponding time on Friday.  If this minimum notice is not respected, the patient </w:t>
      </w:r>
      <w:r w:rsidR="00EC69D8" w:rsidRPr="008031D5">
        <w:rPr>
          <w:rFonts w:ascii="Palatino Linotype" w:hAnsi="Palatino Linotype" w:cs="Tahoma"/>
          <w:color w:val="000000"/>
          <w:sz w:val="24"/>
        </w:rPr>
        <w:t>may</w:t>
      </w:r>
      <w:r w:rsidRPr="008031D5">
        <w:rPr>
          <w:rFonts w:ascii="Palatino Linotype" w:hAnsi="Palatino Linotype" w:cs="Tahoma"/>
          <w:color w:val="000000"/>
          <w:sz w:val="24"/>
        </w:rPr>
        <w:t xml:space="preserve"> be charg</w:t>
      </w:r>
      <w:r w:rsidR="00A0680F" w:rsidRPr="008031D5">
        <w:rPr>
          <w:rFonts w:ascii="Palatino Linotype" w:hAnsi="Palatino Linotype" w:cs="Tahoma"/>
          <w:color w:val="000000"/>
          <w:sz w:val="24"/>
        </w:rPr>
        <w:t>ed a fee</w:t>
      </w:r>
      <w:r w:rsidRPr="008031D5">
        <w:rPr>
          <w:rFonts w:ascii="Palatino Linotype" w:hAnsi="Palatino Linotype" w:cs="Tahoma"/>
          <w:color w:val="000000"/>
          <w:sz w:val="24"/>
        </w:rPr>
        <w:t xml:space="preserve">. In the case of inclement weather, call the office first thing in the morning to see if the office has been closed. If not, and you are uncomfortable driving, you may have a phone session instead. In that case, you must call the office </w:t>
      </w:r>
      <w:r w:rsidRPr="008031D5">
        <w:rPr>
          <w:rFonts w:ascii="Palatino Linotype" w:hAnsi="Palatino Linotype" w:cs="Tahoma"/>
          <w:b/>
          <w:bCs/>
          <w:color w:val="000000"/>
          <w:sz w:val="24"/>
        </w:rPr>
        <w:t xml:space="preserve">prior to your appointment by at least one hour </w:t>
      </w:r>
      <w:r w:rsidRPr="008031D5">
        <w:rPr>
          <w:rFonts w:ascii="Palatino Linotype" w:hAnsi="Palatino Linotype" w:cs="Tahoma"/>
          <w:bCs/>
          <w:color w:val="000000"/>
          <w:sz w:val="24"/>
        </w:rPr>
        <w:t>and</w:t>
      </w:r>
      <w:r w:rsidRPr="008031D5">
        <w:rPr>
          <w:rFonts w:ascii="Palatino Linotype" w:hAnsi="Palatino Linotype" w:cs="Tahoma"/>
          <w:b/>
          <w:bCs/>
          <w:color w:val="000000"/>
          <w:sz w:val="24"/>
        </w:rPr>
        <w:t xml:space="preserve"> </w:t>
      </w:r>
      <w:r w:rsidRPr="008031D5">
        <w:rPr>
          <w:rFonts w:ascii="Palatino Linotype" w:hAnsi="Palatino Linotype" w:cs="Tahoma"/>
          <w:color w:val="000000"/>
          <w:sz w:val="24"/>
        </w:rPr>
        <w:t>Dr. Brown will call you at your scheduled appointment time. If, for any reason, Dr. Brown must cancel an appointment, you will be advised at the earliest possible time.</w:t>
      </w:r>
    </w:p>
    <w:p w:rsidR="00100936" w:rsidRPr="008031D5" w:rsidRDefault="00100936" w:rsidP="00100936">
      <w:pPr>
        <w:autoSpaceDE w:val="0"/>
        <w:autoSpaceDN w:val="0"/>
        <w:adjustRightInd w:val="0"/>
        <w:rPr>
          <w:rFonts w:ascii="Palatino Linotype" w:hAnsi="Palatino Linotype" w:cs="Tahoma"/>
          <w:color w:val="000000"/>
          <w:sz w:val="24"/>
        </w:rPr>
      </w:pPr>
    </w:p>
    <w:p w:rsidR="00100936" w:rsidRPr="008031D5" w:rsidRDefault="00100936" w:rsidP="00100936">
      <w:pPr>
        <w:autoSpaceDE w:val="0"/>
        <w:autoSpaceDN w:val="0"/>
        <w:adjustRightInd w:val="0"/>
        <w:rPr>
          <w:rFonts w:ascii="Palatino Linotype" w:hAnsi="Palatino Linotype" w:cs="Tahoma"/>
          <w:b/>
          <w:bCs/>
          <w:color w:val="000000"/>
          <w:sz w:val="24"/>
        </w:rPr>
      </w:pPr>
      <w:r w:rsidRPr="008031D5">
        <w:rPr>
          <w:rFonts w:ascii="Palatino Linotype" w:hAnsi="Palatino Linotype" w:cs="Tahoma"/>
          <w:b/>
          <w:bCs/>
          <w:color w:val="000000"/>
          <w:sz w:val="24"/>
        </w:rPr>
        <w:t>FEES AND PAYMENT:</w:t>
      </w: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 xml:space="preserve">Most health insurance policies have a provision for mental health benefits. While Dr. Brown provides </w:t>
      </w:r>
      <w:r w:rsidR="00EC69D8" w:rsidRPr="008031D5">
        <w:rPr>
          <w:rFonts w:ascii="Palatino Linotype" w:hAnsi="Palatino Linotype" w:cs="Tahoma"/>
          <w:color w:val="000000"/>
          <w:sz w:val="24"/>
        </w:rPr>
        <w:t>statements</w:t>
      </w:r>
      <w:r w:rsidRPr="008031D5">
        <w:rPr>
          <w:rFonts w:ascii="Palatino Linotype" w:hAnsi="Palatino Linotype" w:cs="Tahoma"/>
          <w:color w:val="000000"/>
          <w:sz w:val="24"/>
        </w:rPr>
        <w:t xml:space="preserve"> for patients who wish to file for reimbursement on their own, he does not file claims directly with health insurance companies.  You will need to check with your insurance carrier for details about your specific coverage.  Dr. Brown does not provide service to insurance companies; he provides service to you, his patient. For that reason, you are expected to pay at the time of the appointment.  Fees are payable by </w:t>
      </w:r>
      <w:r w:rsidR="002C2F36" w:rsidRPr="008031D5">
        <w:rPr>
          <w:rFonts w:ascii="Palatino Linotype" w:hAnsi="Palatino Linotype" w:cs="Tahoma"/>
          <w:color w:val="000000"/>
          <w:sz w:val="24"/>
        </w:rPr>
        <w:t xml:space="preserve">cash, </w:t>
      </w:r>
      <w:r w:rsidRPr="008031D5">
        <w:rPr>
          <w:rFonts w:ascii="Palatino Linotype" w:hAnsi="Palatino Linotype" w:cs="Tahoma"/>
          <w:color w:val="000000"/>
          <w:sz w:val="24"/>
        </w:rPr>
        <w:t xml:space="preserve">check, Visa, MasterCard, American Express, Discover, and debit cards. </w:t>
      </w:r>
    </w:p>
    <w:p w:rsidR="00100936" w:rsidRPr="008031D5" w:rsidRDefault="00100936" w:rsidP="00100936">
      <w:pPr>
        <w:autoSpaceDE w:val="0"/>
        <w:autoSpaceDN w:val="0"/>
        <w:adjustRightInd w:val="0"/>
        <w:rPr>
          <w:rFonts w:ascii="Palatino Linotype" w:hAnsi="Palatino Linotype" w:cs="Tahoma"/>
          <w:color w:val="000000"/>
          <w:sz w:val="24"/>
        </w:rPr>
      </w:pPr>
    </w:p>
    <w:p w:rsidR="00100936" w:rsidRPr="008031D5" w:rsidRDefault="00100936" w:rsidP="00100936">
      <w:pPr>
        <w:autoSpaceDE w:val="0"/>
        <w:autoSpaceDN w:val="0"/>
        <w:adjustRightInd w:val="0"/>
        <w:rPr>
          <w:rFonts w:ascii="Palatino Linotype" w:hAnsi="Palatino Linotype" w:cs="Tahoma"/>
          <w:b/>
          <w:bCs/>
          <w:color w:val="000000"/>
          <w:sz w:val="24"/>
        </w:rPr>
      </w:pPr>
      <w:r w:rsidRPr="008031D5">
        <w:rPr>
          <w:rFonts w:ascii="Palatino Linotype" w:hAnsi="Palatino Linotype" w:cs="Tahoma"/>
          <w:b/>
          <w:bCs/>
          <w:color w:val="000000"/>
          <w:sz w:val="24"/>
        </w:rPr>
        <w:t>CONTACT POLICY:</w:t>
      </w: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To provide quality care to his patients, Dr. Brown strives to promptly return calls to patients.  There may be a charge for phone calls based on the time spent per call. For more extensive phone calls, please schedule a phone appointment with Dr. Brown.  Although patients have the option to communicate via e-mail, patients are advised that e-mail transmissions are not secure and therefore may not be confidential.</w:t>
      </w:r>
    </w:p>
    <w:p w:rsidR="00100936" w:rsidRPr="008031D5" w:rsidRDefault="00100936" w:rsidP="00100936">
      <w:pPr>
        <w:autoSpaceDE w:val="0"/>
        <w:autoSpaceDN w:val="0"/>
        <w:adjustRightInd w:val="0"/>
        <w:rPr>
          <w:rFonts w:ascii="Palatino Linotype" w:hAnsi="Palatino Linotype" w:cs="Tahoma"/>
          <w:color w:val="000000"/>
          <w:sz w:val="24"/>
        </w:rPr>
      </w:pP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b/>
          <w:bCs/>
          <w:color w:val="000000"/>
          <w:sz w:val="24"/>
        </w:rPr>
        <w:t>EMERGENCY CALLS</w:t>
      </w:r>
      <w:r w:rsidRPr="008031D5">
        <w:rPr>
          <w:rFonts w:ascii="Palatino Linotype" w:hAnsi="Palatino Linotype" w:cs="Tahoma"/>
          <w:color w:val="000000"/>
          <w:sz w:val="24"/>
        </w:rPr>
        <w:t>:</w:t>
      </w: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During office hours, for calls that are urgent but not life threatening, please leave a voicemail message if Dr. Brown is not available to answer your call. For those that represent a life threatening emergency,</w:t>
      </w:r>
      <w:r w:rsidR="00EC69D8" w:rsidRPr="008031D5">
        <w:rPr>
          <w:rFonts w:ascii="Palatino Linotype" w:hAnsi="Palatino Linotype" w:cs="Tahoma"/>
          <w:color w:val="000000"/>
          <w:sz w:val="24"/>
        </w:rPr>
        <w:t xml:space="preserve"> whether during office hours or not,</w:t>
      </w:r>
      <w:r w:rsidRPr="008031D5">
        <w:rPr>
          <w:rFonts w:ascii="Palatino Linotype" w:hAnsi="Palatino Linotype" w:cs="Tahoma"/>
          <w:color w:val="000000"/>
          <w:sz w:val="24"/>
        </w:rPr>
        <w:t xml:space="preserve"> always call 911 immediately or go to your local emergency room. </w:t>
      </w:r>
    </w:p>
    <w:p w:rsidR="00100936" w:rsidRPr="008031D5" w:rsidRDefault="00100936" w:rsidP="00100936">
      <w:pPr>
        <w:autoSpaceDE w:val="0"/>
        <w:autoSpaceDN w:val="0"/>
        <w:adjustRightInd w:val="0"/>
        <w:rPr>
          <w:rFonts w:ascii="Palatino Linotype" w:hAnsi="Palatino Linotype" w:cs="Tahoma"/>
          <w:color w:val="000000"/>
          <w:sz w:val="24"/>
        </w:rPr>
      </w:pPr>
    </w:p>
    <w:p w:rsidR="00100936" w:rsidRPr="008031D5" w:rsidRDefault="00100936" w:rsidP="00100936">
      <w:pPr>
        <w:autoSpaceDE w:val="0"/>
        <w:autoSpaceDN w:val="0"/>
        <w:adjustRightInd w:val="0"/>
        <w:rPr>
          <w:rFonts w:ascii="Palatino Linotype" w:hAnsi="Palatino Linotype" w:cs="Tahoma"/>
          <w:b/>
          <w:bCs/>
          <w:color w:val="000000"/>
          <w:sz w:val="24"/>
        </w:rPr>
      </w:pPr>
      <w:r w:rsidRPr="008031D5">
        <w:rPr>
          <w:rFonts w:ascii="Palatino Linotype" w:hAnsi="Palatino Linotype" w:cs="Tahoma"/>
          <w:b/>
          <w:bCs/>
          <w:color w:val="000000"/>
          <w:sz w:val="24"/>
        </w:rPr>
        <w:t xml:space="preserve">REPORTS, LETTERS, DISABILITY FORMS: </w:t>
      </w:r>
    </w:p>
    <w:p w:rsidR="00100936" w:rsidRPr="008031D5" w:rsidRDefault="00100936" w:rsidP="00100936">
      <w:pPr>
        <w:autoSpaceDE w:val="0"/>
        <w:autoSpaceDN w:val="0"/>
        <w:adjustRightInd w:val="0"/>
        <w:rPr>
          <w:rFonts w:ascii="Palatino Linotype" w:hAnsi="Palatino Linotype" w:cs="Tahoma"/>
          <w:b/>
          <w:bCs/>
          <w:color w:val="000000"/>
          <w:sz w:val="24"/>
        </w:rPr>
      </w:pPr>
      <w:r w:rsidRPr="008031D5">
        <w:rPr>
          <w:rFonts w:ascii="Palatino Linotype" w:hAnsi="Palatino Linotype" w:cs="Tahoma"/>
          <w:color w:val="000000"/>
          <w:sz w:val="24"/>
        </w:rPr>
        <w:t>May be provided at Dr. Brown’s discretion and may incur a fee.</w:t>
      </w:r>
    </w:p>
    <w:p w:rsidR="00100936" w:rsidRPr="008031D5" w:rsidRDefault="00100936" w:rsidP="00100936">
      <w:pPr>
        <w:autoSpaceDE w:val="0"/>
        <w:autoSpaceDN w:val="0"/>
        <w:adjustRightInd w:val="0"/>
        <w:rPr>
          <w:rFonts w:ascii="Palatino Linotype" w:hAnsi="Palatino Linotype" w:cs="Tahoma"/>
          <w:color w:val="000000"/>
          <w:sz w:val="24"/>
        </w:rPr>
      </w:pPr>
    </w:p>
    <w:p w:rsidR="00100936" w:rsidRPr="008031D5" w:rsidRDefault="00100936" w:rsidP="00100936">
      <w:pPr>
        <w:autoSpaceDE w:val="0"/>
        <w:autoSpaceDN w:val="0"/>
        <w:adjustRightInd w:val="0"/>
        <w:rPr>
          <w:rFonts w:ascii="Palatino Linotype" w:hAnsi="Palatino Linotype" w:cs="Tahoma"/>
          <w:b/>
          <w:bCs/>
          <w:color w:val="000000"/>
          <w:sz w:val="24"/>
        </w:rPr>
      </w:pPr>
      <w:r w:rsidRPr="008031D5">
        <w:rPr>
          <w:rFonts w:ascii="Palatino Linotype" w:hAnsi="Palatino Linotype" w:cs="Tahoma"/>
          <w:b/>
          <w:bCs/>
          <w:color w:val="000000"/>
          <w:sz w:val="24"/>
        </w:rPr>
        <w:t>PRESCRIPTION POLICY:</w:t>
      </w:r>
    </w:p>
    <w:p w:rsidR="002C2F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If you have been given certain controlled prescriptions</w:t>
      </w:r>
      <w:r w:rsidR="002C2F36" w:rsidRPr="008031D5">
        <w:rPr>
          <w:rFonts w:ascii="Palatino Linotype" w:hAnsi="Palatino Linotype" w:cs="Tahoma"/>
          <w:color w:val="000000"/>
          <w:sz w:val="24"/>
        </w:rPr>
        <w:t xml:space="preserve"> they </w:t>
      </w:r>
      <w:r w:rsidRPr="008031D5">
        <w:rPr>
          <w:rFonts w:ascii="Palatino Linotype" w:hAnsi="Palatino Linotype" w:cs="Tahoma"/>
          <w:color w:val="000000"/>
          <w:sz w:val="24"/>
        </w:rPr>
        <w:t xml:space="preserve">may be regulated by the Commonwealth of Virginia. Please be aware that these prescriptions </w:t>
      </w:r>
      <w:r w:rsidRPr="008031D5">
        <w:rPr>
          <w:rFonts w:ascii="Palatino Linotype" w:hAnsi="Palatino Linotype" w:cs="Tahoma"/>
          <w:b/>
          <w:bCs/>
          <w:color w:val="000000"/>
          <w:sz w:val="24"/>
        </w:rPr>
        <w:t>must be filled within 7 days</w:t>
      </w:r>
      <w:r w:rsidR="008B2A6F" w:rsidRPr="008031D5">
        <w:rPr>
          <w:rFonts w:ascii="Palatino Linotype" w:hAnsi="Palatino Linotype" w:cs="Tahoma"/>
          <w:color w:val="000000"/>
          <w:sz w:val="24"/>
        </w:rPr>
        <w:t xml:space="preserve">, and no refills are allowed.  </w:t>
      </w:r>
      <w:r w:rsidR="002C2F36" w:rsidRPr="008031D5">
        <w:rPr>
          <w:rFonts w:ascii="Palatino Linotype" w:hAnsi="Palatino Linotype" w:cs="Tahoma"/>
          <w:color w:val="000000"/>
          <w:sz w:val="24"/>
        </w:rPr>
        <w:t xml:space="preserve">Dr. Brown </w:t>
      </w:r>
      <w:r w:rsidR="002C2F36" w:rsidRPr="008031D5">
        <w:rPr>
          <w:rFonts w:ascii="Palatino Linotype" w:hAnsi="Palatino Linotype"/>
          <w:sz w:val="24"/>
        </w:rPr>
        <w:t xml:space="preserve">may access information contained in the Virginia Prescription Monitoring Program files on </w:t>
      </w:r>
      <w:r w:rsidR="008B2A6F" w:rsidRPr="008031D5">
        <w:rPr>
          <w:rFonts w:ascii="Palatino Linotype" w:hAnsi="Palatino Linotype"/>
          <w:sz w:val="24"/>
        </w:rPr>
        <w:t>any</w:t>
      </w:r>
      <w:r w:rsidR="002C2F36" w:rsidRPr="008031D5">
        <w:rPr>
          <w:rFonts w:ascii="Palatino Linotype" w:hAnsi="Palatino Linotype"/>
          <w:sz w:val="24"/>
        </w:rPr>
        <w:t xml:space="preserve"> DEA Schedule II, III or IV prescriptions dispensed to a patient.</w:t>
      </w:r>
      <w:r w:rsidR="001C4502" w:rsidRPr="008031D5">
        <w:rPr>
          <w:rFonts w:ascii="Palatino Linotype" w:hAnsi="Palatino Linotype"/>
          <w:sz w:val="24"/>
        </w:rPr>
        <w:t xml:space="preserve">  </w:t>
      </w:r>
    </w:p>
    <w:p w:rsidR="00100936" w:rsidRPr="008031D5" w:rsidRDefault="00100936" w:rsidP="00100936">
      <w:pPr>
        <w:autoSpaceDE w:val="0"/>
        <w:autoSpaceDN w:val="0"/>
        <w:adjustRightInd w:val="0"/>
        <w:rPr>
          <w:rFonts w:ascii="Palatino Linotype" w:hAnsi="Palatino Linotype" w:cs="Tahoma"/>
          <w:b/>
          <w:bCs/>
          <w:color w:val="000000"/>
          <w:sz w:val="24"/>
        </w:rPr>
      </w:pP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Take all medication as prescribed. Every medication has been prescribed for you exclusively, based on knowledge of your personal needs and medical background. Sharing any medications is both medically contraindicated and illegal. Your cooperation is appreciated.</w:t>
      </w:r>
    </w:p>
    <w:p w:rsidR="00100936" w:rsidRPr="008031D5" w:rsidRDefault="00100936" w:rsidP="00100936">
      <w:pPr>
        <w:autoSpaceDE w:val="0"/>
        <w:autoSpaceDN w:val="0"/>
        <w:adjustRightInd w:val="0"/>
        <w:rPr>
          <w:rFonts w:ascii="Palatino Linotype" w:hAnsi="Palatino Linotype" w:cs="Tahoma"/>
          <w:color w:val="000000"/>
          <w:sz w:val="24"/>
        </w:rPr>
      </w:pPr>
    </w:p>
    <w:p w:rsidR="008031D5"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 xml:space="preserve">Prescriptions will </w:t>
      </w:r>
      <w:r w:rsidRPr="008031D5">
        <w:rPr>
          <w:rFonts w:ascii="Palatino Linotype" w:hAnsi="Palatino Linotype" w:cs="Tahoma"/>
          <w:b/>
          <w:bCs/>
          <w:color w:val="000000"/>
          <w:sz w:val="24"/>
        </w:rPr>
        <w:t xml:space="preserve">only </w:t>
      </w:r>
      <w:r w:rsidRPr="008031D5">
        <w:rPr>
          <w:rFonts w:ascii="Palatino Linotype" w:hAnsi="Palatino Linotype" w:cs="Tahoma"/>
          <w:color w:val="000000"/>
          <w:sz w:val="24"/>
        </w:rPr>
        <w:t>be called in for those who are current patients and who maintain their regularly scheduled appointments.</w:t>
      </w:r>
      <w:r w:rsidR="002C2F36" w:rsidRPr="008031D5">
        <w:rPr>
          <w:rFonts w:ascii="Palatino Linotype" w:hAnsi="Palatino Linotype" w:cs="Tahoma"/>
          <w:color w:val="000000"/>
          <w:sz w:val="24"/>
        </w:rPr>
        <w:t xml:space="preserve"> </w:t>
      </w:r>
      <w:r w:rsidRPr="008031D5">
        <w:rPr>
          <w:rFonts w:ascii="Palatino Linotype" w:hAnsi="Palatino Linotype" w:cs="Tahoma"/>
          <w:color w:val="000000"/>
          <w:sz w:val="24"/>
        </w:rPr>
        <w:t xml:space="preserve">All prescription refill requests should be called in a minimum of </w:t>
      </w:r>
      <w:r w:rsidR="008B2A6F" w:rsidRPr="008031D5">
        <w:rPr>
          <w:rFonts w:ascii="Palatino Linotype" w:hAnsi="Palatino Linotype" w:cs="Tahoma"/>
          <w:color w:val="000000"/>
          <w:sz w:val="24"/>
        </w:rPr>
        <w:t>three business days</w:t>
      </w:r>
      <w:r w:rsidRPr="008031D5">
        <w:rPr>
          <w:rFonts w:ascii="Palatino Linotype" w:hAnsi="Palatino Linotype" w:cs="Tahoma"/>
          <w:color w:val="000000"/>
          <w:sz w:val="24"/>
        </w:rPr>
        <w:t xml:space="preserve"> before your medication runs out. </w:t>
      </w:r>
      <w:r w:rsidR="001C4502" w:rsidRPr="008031D5">
        <w:rPr>
          <w:rFonts w:ascii="Palatino Linotype" w:hAnsi="Palatino Linotype" w:cs="Tahoma"/>
          <w:color w:val="000000"/>
          <w:sz w:val="24"/>
        </w:rPr>
        <w:t xml:space="preserve"> </w:t>
      </w:r>
      <w:r w:rsidR="001C4502" w:rsidRPr="008031D5">
        <w:rPr>
          <w:rFonts w:ascii="Palatino Linotype" w:hAnsi="Palatino Linotype" w:cs="Tahoma"/>
          <w:b/>
          <w:color w:val="000000"/>
          <w:sz w:val="24"/>
        </w:rPr>
        <w:t xml:space="preserve">Prescriptions for controlled substances will not be renewed before they are </w:t>
      </w:r>
      <w:r w:rsidR="008B2A6F" w:rsidRPr="008031D5">
        <w:rPr>
          <w:rFonts w:ascii="Palatino Linotype" w:hAnsi="Palatino Linotype" w:cs="Tahoma"/>
          <w:b/>
          <w:color w:val="000000"/>
          <w:sz w:val="24"/>
        </w:rPr>
        <w:t>scheduled to</w:t>
      </w:r>
      <w:r w:rsidR="001C4502" w:rsidRPr="008031D5">
        <w:rPr>
          <w:rFonts w:ascii="Palatino Linotype" w:hAnsi="Palatino Linotype" w:cs="Tahoma"/>
          <w:b/>
          <w:color w:val="000000"/>
          <w:sz w:val="24"/>
        </w:rPr>
        <w:t xml:space="preserve"> run out</w:t>
      </w:r>
      <w:r w:rsidR="001C4502" w:rsidRPr="008031D5">
        <w:rPr>
          <w:rFonts w:ascii="Palatino Linotype" w:hAnsi="Palatino Linotype" w:cs="Tahoma"/>
          <w:color w:val="000000"/>
          <w:sz w:val="24"/>
        </w:rPr>
        <w:t xml:space="preserve">.  </w:t>
      </w:r>
      <w:r w:rsidRPr="008031D5">
        <w:rPr>
          <w:rFonts w:ascii="Palatino Linotype" w:hAnsi="Palatino Linotype" w:cs="Tahoma"/>
          <w:color w:val="000000"/>
          <w:sz w:val="24"/>
        </w:rPr>
        <w:t>When requesting a refill, please provide all information regarding the</w:t>
      </w:r>
      <w:r w:rsidRPr="008031D5">
        <w:rPr>
          <w:rFonts w:ascii="Palatino Linotype" w:hAnsi="Palatino Linotype" w:cs="Tahoma"/>
          <w:b/>
          <w:bCs/>
          <w:color w:val="000000"/>
          <w:sz w:val="24"/>
        </w:rPr>
        <w:t xml:space="preserve"> </w:t>
      </w:r>
      <w:r w:rsidRPr="008031D5">
        <w:rPr>
          <w:rFonts w:ascii="Palatino Linotype" w:hAnsi="Palatino Linotype" w:cs="Tahoma"/>
          <w:color w:val="000000"/>
          <w:sz w:val="24"/>
        </w:rPr>
        <w:t xml:space="preserve">prescription you are requesting, including your pharmacy name and number. </w:t>
      </w:r>
    </w:p>
    <w:p w:rsidR="008031D5" w:rsidRPr="008031D5" w:rsidRDefault="008031D5" w:rsidP="00100936">
      <w:pPr>
        <w:autoSpaceDE w:val="0"/>
        <w:autoSpaceDN w:val="0"/>
        <w:adjustRightInd w:val="0"/>
        <w:rPr>
          <w:rFonts w:ascii="Palatino Linotype" w:hAnsi="Palatino Linotype" w:cs="Tahoma"/>
          <w:color w:val="000000"/>
          <w:sz w:val="24"/>
        </w:rPr>
      </w:pPr>
    </w:p>
    <w:p w:rsidR="00100936" w:rsidRPr="008031D5" w:rsidRDefault="008031D5"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 xml:space="preserve">There will be a $25 fee for processing prior authorization requests required by your insurance carrier </w:t>
      </w:r>
      <w:r w:rsidRPr="008031D5">
        <w:rPr>
          <w:rFonts w:ascii="Palatino Linotype" w:hAnsi="Palatino Linotype" w:cs="Tahoma"/>
          <w:color w:val="000000"/>
          <w:sz w:val="24"/>
        </w:rPr>
        <w:t>for prescribed medications</w:t>
      </w:r>
      <w:r w:rsidRPr="008031D5">
        <w:rPr>
          <w:rFonts w:ascii="Palatino Linotype" w:hAnsi="Palatino Linotype" w:cs="Tahoma"/>
          <w:color w:val="000000"/>
          <w:sz w:val="24"/>
        </w:rPr>
        <w:t>.</w:t>
      </w:r>
    </w:p>
    <w:p w:rsidR="00100936" w:rsidRPr="008031D5" w:rsidRDefault="00100936" w:rsidP="00100936">
      <w:pPr>
        <w:autoSpaceDE w:val="0"/>
        <w:autoSpaceDN w:val="0"/>
        <w:adjustRightInd w:val="0"/>
        <w:rPr>
          <w:rFonts w:ascii="Palatino Linotype" w:hAnsi="Palatino Linotype" w:cs="Tahoma"/>
          <w:color w:val="000000"/>
          <w:sz w:val="24"/>
        </w:rPr>
      </w:pPr>
    </w:p>
    <w:p w:rsidR="00100936" w:rsidRPr="008031D5" w:rsidRDefault="00100936" w:rsidP="00100936">
      <w:pPr>
        <w:autoSpaceDE w:val="0"/>
        <w:autoSpaceDN w:val="0"/>
        <w:adjustRightInd w:val="0"/>
        <w:rPr>
          <w:rFonts w:ascii="Palatino Linotype" w:hAnsi="Palatino Linotype" w:cs="Tahoma"/>
          <w:b/>
          <w:bCs/>
          <w:color w:val="000000"/>
          <w:sz w:val="24"/>
        </w:rPr>
      </w:pPr>
      <w:r w:rsidRPr="008031D5">
        <w:rPr>
          <w:rFonts w:ascii="Palatino Linotype" w:hAnsi="Palatino Linotype" w:cs="Tahoma"/>
          <w:b/>
          <w:bCs/>
          <w:color w:val="000000"/>
          <w:sz w:val="24"/>
        </w:rPr>
        <w:t>TERMINATION POLICY:</w:t>
      </w:r>
    </w:p>
    <w:p w:rsidR="00100936" w:rsidRPr="008031D5" w:rsidRDefault="00100936" w:rsidP="00100936">
      <w:pPr>
        <w:autoSpaceDE w:val="0"/>
        <w:autoSpaceDN w:val="0"/>
        <w:adjustRightInd w:val="0"/>
        <w:rPr>
          <w:rFonts w:ascii="Palatino Linotype" w:hAnsi="Palatino Linotype" w:cs="Tahoma"/>
          <w:color w:val="000000"/>
          <w:sz w:val="24"/>
        </w:rPr>
      </w:pPr>
      <w:r w:rsidRPr="008031D5">
        <w:rPr>
          <w:rFonts w:ascii="Palatino Linotype" w:hAnsi="Palatino Linotype" w:cs="Tahoma"/>
          <w:color w:val="000000"/>
          <w:sz w:val="24"/>
        </w:rPr>
        <w:t>Patients are under no obligation to continue services</w:t>
      </w:r>
      <w:r w:rsidR="008B2A6F" w:rsidRPr="008031D5">
        <w:rPr>
          <w:rFonts w:ascii="Palatino Linotype" w:hAnsi="Palatino Linotype" w:cs="Tahoma"/>
          <w:color w:val="000000"/>
          <w:sz w:val="24"/>
        </w:rPr>
        <w:t>, and may</w:t>
      </w:r>
      <w:r w:rsidRPr="008031D5">
        <w:rPr>
          <w:rFonts w:ascii="Palatino Linotype" w:hAnsi="Palatino Linotype" w:cs="Tahoma"/>
          <w:color w:val="000000"/>
          <w:sz w:val="24"/>
        </w:rPr>
        <w:t xml:space="preserve"> terminate </w:t>
      </w:r>
      <w:r w:rsidR="008B2A6F" w:rsidRPr="008031D5">
        <w:rPr>
          <w:rFonts w:ascii="Palatino Linotype" w:hAnsi="Palatino Linotype" w:cs="Tahoma"/>
          <w:color w:val="000000"/>
          <w:sz w:val="24"/>
        </w:rPr>
        <w:t xml:space="preserve">treatment </w:t>
      </w:r>
      <w:r w:rsidRPr="008031D5">
        <w:rPr>
          <w:rFonts w:ascii="Palatino Linotype" w:hAnsi="Palatino Linotype" w:cs="Tahoma"/>
          <w:color w:val="000000"/>
          <w:sz w:val="24"/>
        </w:rPr>
        <w:t>at any time. However, Dr. Brown strongly urges that you notify him in person during a session regarding this decision, so that it can be discussed openly. Dr. Brown’s goal is to make all terminations as therapeutically helpful as possible.</w:t>
      </w:r>
    </w:p>
    <w:p w:rsidR="00100936" w:rsidRDefault="00100936" w:rsidP="00100936">
      <w:pPr>
        <w:jc w:val="center"/>
        <w:rPr>
          <w:rFonts w:ascii="Times New Roman" w:hAnsi="Times New Roman"/>
          <w:color w:val="000000"/>
          <w:sz w:val="24"/>
        </w:rPr>
      </w:pPr>
    </w:p>
    <w:p w:rsidR="00100936" w:rsidRPr="008031D5" w:rsidRDefault="00100936" w:rsidP="00100936">
      <w:pPr>
        <w:jc w:val="center"/>
        <w:rPr>
          <w:rFonts w:ascii="Palatino Linotype" w:hAnsi="Palatino Linotype"/>
          <w:b/>
          <w:caps/>
          <w:sz w:val="28"/>
          <w:szCs w:val="28"/>
        </w:rPr>
      </w:pPr>
      <w:r w:rsidRPr="008031D5">
        <w:rPr>
          <w:rFonts w:ascii="Palatino Linotype" w:hAnsi="Palatino Linotype"/>
          <w:b/>
          <w:caps/>
          <w:sz w:val="28"/>
          <w:szCs w:val="28"/>
        </w:rPr>
        <w:t>Consent to Treatment</w:t>
      </w:r>
    </w:p>
    <w:p w:rsidR="00100936" w:rsidRPr="00414899" w:rsidRDefault="00100936" w:rsidP="00100936">
      <w:pPr>
        <w:rPr>
          <w:rFonts w:ascii="Palatino Linotype" w:hAnsi="Palatino Linotype"/>
          <w:b/>
        </w:rPr>
      </w:pPr>
    </w:p>
    <w:tbl>
      <w:tblPr>
        <w:tblW w:w="0" w:type="auto"/>
        <w:tblLook w:val="01E0" w:firstRow="1" w:lastRow="1" w:firstColumn="1" w:lastColumn="1" w:noHBand="0" w:noVBand="0"/>
      </w:tblPr>
      <w:tblGrid>
        <w:gridCol w:w="291"/>
        <w:gridCol w:w="537"/>
        <w:gridCol w:w="4860"/>
        <w:gridCol w:w="1260"/>
        <w:gridCol w:w="360"/>
        <w:gridCol w:w="3364"/>
        <w:gridCol w:w="237"/>
      </w:tblGrid>
      <w:tr w:rsidR="00100936" w:rsidRPr="00B92652" w:rsidTr="00B92652">
        <w:trPr>
          <w:trHeight w:val="288"/>
        </w:trPr>
        <w:tc>
          <w:tcPr>
            <w:tcW w:w="291" w:type="dxa"/>
            <w:shd w:val="clear" w:color="auto" w:fill="auto"/>
            <w:vAlign w:val="bottom"/>
          </w:tcPr>
          <w:p w:rsidR="00100936" w:rsidRPr="00B92652" w:rsidRDefault="00100936" w:rsidP="00B92652">
            <w:pPr>
              <w:autoSpaceDE w:val="0"/>
              <w:autoSpaceDN w:val="0"/>
              <w:adjustRightInd w:val="0"/>
              <w:rPr>
                <w:rFonts w:ascii="Palatino Linotype" w:hAnsi="Palatino Linotype" w:cs="Tahoma"/>
                <w:sz w:val="20"/>
                <w:szCs w:val="20"/>
              </w:rPr>
            </w:pPr>
            <w:r w:rsidRPr="00B92652">
              <w:rPr>
                <w:rFonts w:ascii="Palatino Linotype" w:hAnsi="Palatino Linotype" w:cs="Tahoma"/>
                <w:sz w:val="20"/>
                <w:szCs w:val="20"/>
              </w:rPr>
              <w:t>I</w:t>
            </w:r>
          </w:p>
        </w:tc>
        <w:tc>
          <w:tcPr>
            <w:tcW w:w="5397" w:type="dxa"/>
            <w:gridSpan w:val="2"/>
            <w:tcBorders>
              <w:bottom w:val="single" w:sz="6" w:space="0" w:color="999999"/>
            </w:tcBorders>
            <w:shd w:val="clear" w:color="auto" w:fill="auto"/>
            <w:vAlign w:val="bottom"/>
          </w:tcPr>
          <w:p w:rsidR="00100936" w:rsidRPr="00B92652" w:rsidRDefault="001A5298" w:rsidP="00B92652">
            <w:pPr>
              <w:autoSpaceDE w:val="0"/>
              <w:autoSpaceDN w:val="0"/>
              <w:adjustRightInd w:val="0"/>
              <w:rPr>
                <w:rFonts w:ascii="Palatino Linotype" w:hAnsi="Palatino Linotype" w:cs="Tahoma"/>
                <w:sz w:val="20"/>
                <w:szCs w:val="20"/>
              </w:rPr>
            </w:pPr>
            <w:r w:rsidRPr="00B92652">
              <w:rPr>
                <w:rFonts w:ascii="Palatino Linotype" w:hAnsi="Palatino Linotype" w:cs="Tahoma"/>
                <w:sz w:val="20"/>
                <w:szCs w:val="20"/>
              </w:rPr>
              <w:fldChar w:fldCharType="begin">
                <w:ffData>
                  <w:name w:val="Text1"/>
                  <w:enabled/>
                  <w:calcOnExit w:val="0"/>
                  <w:textInput/>
                </w:ffData>
              </w:fldChar>
            </w:r>
            <w:bookmarkStart w:id="0" w:name="Text1"/>
            <w:r w:rsidRPr="00B92652">
              <w:rPr>
                <w:rFonts w:ascii="Palatino Linotype" w:hAnsi="Palatino Linotype" w:cs="Tahoma"/>
                <w:sz w:val="20"/>
                <w:szCs w:val="20"/>
              </w:rPr>
              <w:instrText xml:space="preserve"> FORMTEXT </w:instrText>
            </w:r>
            <w:r w:rsidRPr="00B92652">
              <w:rPr>
                <w:rFonts w:ascii="Palatino Linotype" w:hAnsi="Palatino Linotype" w:cs="Tahoma"/>
                <w:sz w:val="20"/>
                <w:szCs w:val="20"/>
              </w:rPr>
            </w:r>
            <w:r w:rsidRPr="00B92652">
              <w:rPr>
                <w:rFonts w:ascii="Palatino Linotype" w:hAnsi="Palatino Linotype" w:cs="Tahoma"/>
                <w:sz w:val="20"/>
                <w:szCs w:val="20"/>
              </w:rPr>
              <w:fldChar w:fldCharType="separate"/>
            </w:r>
            <w:bookmarkStart w:id="1" w:name="_GoBack"/>
            <w:r w:rsidRPr="00B92652">
              <w:rPr>
                <w:rFonts w:ascii="Palatino Linotype" w:hAnsi="Palatino Linotype" w:cs="Tahoma"/>
                <w:noProof/>
                <w:sz w:val="20"/>
                <w:szCs w:val="20"/>
              </w:rPr>
              <w:t> </w:t>
            </w:r>
            <w:r w:rsidRPr="00B92652">
              <w:rPr>
                <w:rFonts w:ascii="Palatino Linotype" w:hAnsi="Palatino Linotype" w:cs="Tahoma"/>
                <w:noProof/>
                <w:sz w:val="20"/>
                <w:szCs w:val="20"/>
              </w:rPr>
              <w:t> </w:t>
            </w:r>
            <w:r w:rsidRPr="00B92652">
              <w:rPr>
                <w:rFonts w:ascii="Palatino Linotype" w:hAnsi="Palatino Linotype" w:cs="Tahoma"/>
                <w:noProof/>
                <w:sz w:val="20"/>
                <w:szCs w:val="20"/>
              </w:rPr>
              <w:t> </w:t>
            </w:r>
            <w:r w:rsidRPr="00B92652">
              <w:rPr>
                <w:rFonts w:ascii="Palatino Linotype" w:hAnsi="Palatino Linotype" w:cs="Tahoma"/>
                <w:noProof/>
                <w:sz w:val="20"/>
                <w:szCs w:val="20"/>
              </w:rPr>
              <w:t> </w:t>
            </w:r>
            <w:r w:rsidRPr="00B92652">
              <w:rPr>
                <w:rFonts w:ascii="Palatino Linotype" w:hAnsi="Palatino Linotype" w:cs="Tahoma"/>
                <w:noProof/>
                <w:sz w:val="20"/>
                <w:szCs w:val="20"/>
              </w:rPr>
              <w:t> </w:t>
            </w:r>
            <w:bookmarkEnd w:id="1"/>
            <w:r w:rsidRPr="00B92652">
              <w:rPr>
                <w:rFonts w:ascii="Palatino Linotype" w:hAnsi="Palatino Linotype" w:cs="Tahoma"/>
                <w:sz w:val="20"/>
                <w:szCs w:val="20"/>
              </w:rPr>
              <w:fldChar w:fldCharType="end"/>
            </w:r>
            <w:bookmarkEnd w:id="0"/>
          </w:p>
        </w:tc>
        <w:tc>
          <w:tcPr>
            <w:tcW w:w="5221" w:type="dxa"/>
            <w:gridSpan w:val="4"/>
            <w:shd w:val="clear" w:color="auto" w:fill="auto"/>
            <w:vAlign w:val="bottom"/>
          </w:tcPr>
          <w:p w:rsidR="00100936" w:rsidRPr="00B92652" w:rsidRDefault="00100936" w:rsidP="00B92652">
            <w:pPr>
              <w:autoSpaceDE w:val="0"/>
              <w:autoSpaceDN w:val="0"/>
              <w:adjustRightInd w:val="0"/>
              <w:rPr>
                <w:rFonts w:ascii="Palatino Linotype" w:hAnsi="Palatino Linotype" w:cs="Tahoma"/>
                <w:sz w:val="20"/>
                <w:szCs w:val="20"/>
              </w:rPr>
            </w:pPr>
            <w:r w:rsidRPr="00B92652">
              <w:rPr>
                <w:rFonts w:ascii="Palatino Linotype" w:hAnsi="Palatino Linotype" w:cs="Tahoma"/>
                <w:sz w:val="20"/>
                <w:szCs w:val="20"/>
              </w:rPr>
              <w:t xml:space="preserve">am presenting myself (or my child or ward, if I am a </w:t>
            </w:r>
          </w:p>
        </w:tc>
      </w:tr>
      <w:tr w:rsidR="00100936" w:rsidRPr="00B92652" w:rsidTr="00B92652">
        <w:trPr>
          <w:trHeight w:val="288"/>
        </w:trPr>
        <w:tc>
          <w:tcPr>
            <w:tcW w:w="828" w:type="dxa"/>
            <w:gridSpan w:val="2"/>
            <w:shd w:val="clear" w:color="auto" w:fill="auto"/>
            <w:vAlign w:val="bottom"/>
          </w:tcPr>
          <w:p w:rsidR="00100936" w:rsidRPr="00B92652" w:rsidRDefault="00100936" w:rsidP="00100936">
            <w:pPr>
              <w:rPr>
                <w:rFonts w:ascii="Palatino Linotype" w:hAnsi="Palatino Linotype" w:cs="Tahoma"/>
                <w:sz w:val="20"/>
                <w:szCs w:val="20"/>
              </w:rPr>
            </w:pPr>
          </w:p>
        </w:tc>
        <w:tc>
          <w:tcPr>
            <w:tcW w:w="10081" w:type="dxa"/>
            <w:gridSpan w:val="5"/>
            <w:shd w:val="clear" w:color="auto" w:fill="auto"/>
            <w:vAlign w:val="bottom"/>
          </w:tcPr>
          <w:p w:rsidR="00100936" w:rsidRPr="00B92652" w:rsidRDefault="00100936" w:rsidP="00100936">
            <w:pPr>
              <w:rPr>
                <w:rFonts w:ascii="Palatino Linotype" w:hAnsi="Palatino Linotype" w:cs="Tahoma"/>
              </w:rPr>
            </w:pPr>
            <w:proofErr w:type="gramStart"/>
            <w:r w:rsidRPr="00B92652">
              <w:rPr>
                <w:rFonts w:ascii="Palatino Linotype" w:hAnsi="Palatino Linotype" w:cs="Tahoma"/>
                <w:sz w:val="20"/>
                <w:szCs w:val="20"/>
              </w:rPr>
              <w:t>parent</w:t>
            </w:r>
            <w:proofErr w:type="gramEnd"/>
            <w:r w:rsidRPr="00B92652">
              <w:rPr>
                <w:rFonts w:ascii="Palatino Linotype" w:hAnsi="Palatino Linotype" w:cs="Tahoma"/>
                <w:sz w:val="20"/>
                <w:szCs w:val="20"/>
              </w:rPr>
              <w:t xml:space="preserve"> or guardian) for diagnosis and treatment by Dr. Brown.  I voluntarily consent to the rendering of any </w:t>
            </w:r>
          </w:p>
        </w:tc>
      </w:tr>
      <w:tr w:rsidR="00100936" w:rsidRPr="00B92652" w:rsidTr="00B92652">
        <w:trPr>
          <w:trHeight w:val="288"/>
        </w:trPr>
        <w:tc>
          <w:tcPr>
            <w:tcW w:w="828" w:type="dxa"/>
            <w:gridSpan w:val="2"/>
            <w:shd w:val="clear" w:color="auto" w:fill="auto"/>
            <w:vAlign w:val="bottom"/>
          </w:tcPr>
          <w:p w:rsidR="00100936" w:rsidRPr="00B92652" w:rsidRDefault="00100936" w:rsidP="00100936">
            <w:pPr>
              <w:rPr>
                <w:rFonts w:ascii="Palatino Linotype" w:hAnsi="Palatino Linotype" w:cs="Tahoma"/>
                <w:sz w:val="20"/>
                <w:szCs w:val="20"/>
              </w:rPr>
            </w:pPr>
          </w:p>
        </w:tc>
        <w:tc>
          <w:tcPr>
            <w:tcW w:w="10081" w:type="dxa"/>
            <w:gridSpan w:val="5"/>
            <w:shd w:val="clear" w:color="auto" w:fill="auto"/>
            <w:vAlign w:val="bottom"/>
          </w:tcPr>
          <w:p w:rsidR="00100936" w:rsidRPr="00B92652" w:rsidRDefault="00100936" w:rsidP="00100936">
            <w:pPr>
              <w:rPr>
                <w:rFonts w:ascii="Palatino Linotype" w:hAnsi="Palatino Linotype" w:cs="Tahoma"/>
                <w:sz w:val="20"/>
                <w:szCs w:val="20"/>
              </w:rPr>
            </w:pPr>
            <w:r w:rsidRPr="00B92652">
              <w:rPr>
                <w:rFonts w:ascii="Palatino Linotype" w:hAnsi="Palatino Linotype" w:cs="Tahoma"/>
                <w:sz w:val="20"/>
                <w:szCs w:val="20"/>
              </w:rPr>
              <w:t>such care, including psychiatric examinations, diagnostic procedures, and medical treatments, as may in his</w:t>
            </w:r>
          </w:p>
        </w:tc>
      </w:tr>
      <w:tr w:rsidR="00100936" w:rsidRPr="00B92652" w:rsidTr="00B92652">
        <w:trPr>
          <w:trHeight w:val="288"/>
        </w:trPr>
        <w:tc>
          <w:tcPr>
            <w:tcW w:w="828" w:type="dxa"/>
            <w:gridSpan w:val="2"/>
            <w:shd w:val="clear" w:color="auto" w:fill="auto"/>
            <w:vAlign w:val="bottom"/>
          </w:tcPr>
          <w:p w:rsidR="00100936" w:rsidRPr="00B92652" w:rsidRDefault="00100936" w:rsidP="00100936">
            <w:pPr>
              <w:rPr>
                <w:rFonts w:ascii="Palatino Linotype" w:hAnsi="Palatino Linotype" w:cs="Tahoma"/>
                <w:sz w:val="20"/>
                <w:szCs w:val="20"/>
              </w:rPr>
            </w:pPr>
          </w:p>
        </w:tc>
        <w:tc>
          <w:tcPr>
            <w:tcW w:w="10081" w:type="dxa"/>
            <w:gridSpan w:val="5"/>
            <w:shd w:val="clear" w:color="auto" w:fill="auto"/>
            <w:vAlign w:val="bottom"/>
          </w:tcPr>
          <w:p w:rsidR="00100936" w:rsidRPr="00B92652" w:rsidRDefault="00100936" w:rsidP="00100936">
            <w:pPr>
              <w:rPr>
                <w:rFonts w:ascii="Palatino Linotype" w:hAnsi="Palatino Linotype" w:cs="Tahoma"/>
                <w:sz w:val="20"/>
                <w:szCs w:val="20"/>
              </w:rPr>
            </w:pPr>
            <w:proofErr w:type="gramStart"/>
            <w:r w:rsidRPr="00B92652">
              <w:rPr>
                <w:rFonts w:ascii="Palatino Linotype" w:hAnsi="Palatino Linotype" w:cs="Tahoma"/>
                <w:sz w:val="20"/>
                <w:szCs w:val="20"/>
              </w:rPr>
              <w:t>professional</w:t>
            </w:r>
            <w:proofErr w:type="gramEnd"/>
            <w:r w:rsidRPr="00B92652">
              <w:rPr>
                <w:rFonts w:ascii="Palatino Linotype" w:hAnsi="Palatino Linotype" w:cs="Tahoma"/>
                <w:sz w:val="20"/>
                <w:szCs w:val="20"/>
              </w:rPr>
              <w:t xml:space="preserve"> judgment be deemed beneficial or necessary. I acknowledge that no guarantees have been made</w:t>
            </w:r>
          </w:p>
        </w:tc>
      </w:tr>
      <w:tr w:rsidR="00100936" w:rsidRPr="00B92652" w:rsidTr="00B92652">
        <w:trPr>
          <w:trHeight w:val="288"/>
        </w:trPr>
        <w:tc>
          <w:tcPr>
            <w:tcW w:w="828" w:type="dxa"/>
            <w:gridSpan w:val="2"/>
            <w:shd w:val="clear" w:color="auto" w:fill="auto"/>
            <w:vAlign w:val="bottom"/>
          </w:tcPr>
          <w:p w:rsidR="00100936" w:rsidRPr="00B92652" w:rsidRDefault="00100936" w:rsidP="00100936">
            <w:pPr>
              <w:rPr>
                <w:rFonts w:ascii="Palatino Linotype" w:hAnsi="Palatino Linotype" w:cs="Tahoma"/>
                <w:sz w:val="20"/>
                <w:szCs w:val="20"/>
              </w:rPr>
            </w:pPr>
          </w:p>
        </w:tc>
        <w:tc>
          <w:tcPr>
            <w:tcW w:w="10081" w:type="dxa"/>
            <w:gridSpan w:val="5"/>
            <w:shd w:val="clear" w:color="auto" w:fill="auto"/>
            <w:vAlign w:val="bottom"/>
          </w:tcPr>
          <w:p w:rsidR="00100936" w:rsidRPr="00B92652" w:rsidRDefault="00100936" w:rsidP="00100936">
            <w:pPr>
              <w:rPr>
                <w:rFonts w:ascii="Palatino Linotype" w:hAnsi="Palatino Linotype" w:cs="Tahoma"/>
                <w:sz w:val="20"/>
                <w:szCs w:val="20"/>
              </w:rPr>
            </w:pPr>
            <w:proofErr w:type="gramStart"/>
            <w:r w:rsidRPr="00B92652">
              <w:rPr>
                <w:rFonts w:ascii="Palatino Linotype" w:hAnsi="Palatino Linotype" w:cs="Tahoma"/>
                <w:sz w:val="20"/>
                <w:szCs w:val="20"/>
              </w:rPr>
              <w:t>to</w:t>
            </w:r>
            <w:proofErr w:type="gramEnd"/>
            <w:r w:rsidRPr="00B92652">
              <w:rPr>
                <w:rFonts w:ascii="Palatino Linotype" w:hAnsi="Palatino Linotype" w:cs="Tahoma"/>
                <w:sz w:val="20"/>
                <w:szCs w:val="20"/>
              </w:rPr>
              <w:t xml:space="preserve"> me as to the effect of any such examinations or treatment.</w:t>
            </w:r>
          </w:p>
        </w:tc>
      </w:tr>
      <w:tr w:rsidR="00100936" w:rsidRPr="00B92652" w:rsidTr="00B92652">
        <w:trPr>
          <w:trHeight w:val="288"/>
        </w:trPr>
        <w:tc>
          <w:tcPr>
            <w:tcW w:w="10909" w:type="dxa"/>
            <w:gridSpan w:val="7"/>
            <w:shd w:val="clear" w:color="auto" w:fill="auto"/>
            <w:vAlign w:val="bottom"/>
          </w:tcPr>
          <w:p w:rsidR="00100936" w:rsidRPr="00B92652" w:rsidRDefault="00100936" w:rsidP="00100936">
            <w:pPr>
              <w:rPr>
                <w:rFonts w:ascii="Palatino Linotype" w:hAnsi="Palatino Linotype"/>
              </w:rPr>
            </w:pPr>
          </w:p>
        </w:tc>
      </w:tr>
      <w:tr w:rsidR="00100936" w:rsidRPr="00B92652" w:rsidTr="00B92652">
        <w:trPr>
          <w:trHeight w:val="288"/>
        </w:trPr>
        <w:tc>
          <w:tcPr>
            <w:tcW w:w="10909" w:type="dxa"/>
            <w:gridSpan w:val="7"/>
            <w:shd w:val="clear" w:color="auto" w:fill="auto"/>
            <w:vAlign w:val="bottom"/>
          </w:tcPr>
          <w:p w:rsidR="00100936" w:rsidRPr="00B92652" w:rsidRDefault="00100936" w:rsidP="00100936">
            <w:pPr>
              <w:rPr>
                <w:rFonts w:ascii="Palatino Linotype" w:hAnsi="Palatino Linotype"/>
              </w:rPr>
            </w:pPr>
            <w:r w:rsidRPr="00B92652">
              <w:rPr>
                <w:rFonts w:ascii="Palatino Linotype" w:hAnsi="Palatino Linotype"/>
                <w:sz w:val="18"/>
                <w:szCs w:val="18"/>
              </w:rPr>
              <w:t>I understand that the purpose of any procedures or medical treatments will be explained to me and are subject to my consent.</w:t>
            </w:r>
          </w:p>
        </w:tc>
      </w:tr>
      <w:tr w:rsidR="00100936" w:rsidRPr="00B92652" w:rsidTr="00B92652">
        <w:trPr>
          <w:trHeight w:val="288"/>
        </w:trPr>
        <w:tc>
          <w:tcPr>
            <w:tcW w:w="10909" w:type="dxa"/>
            <w:gridSpan w:val="7"/>
            <w:shd w:val="clear" w:color="auto" w:fill="auto"/>
            <w:vAlign w:val="bottom"/>
          </w:tcPr>
          <w:p w:rsidR="00100936" w:rsidRPr="00B92652" w:rsidRDefault="00100936" w:rsidP="00100936">
            <w:pPr>
              <w:rPr>
                <w:rFonts w:ascii="Palatino Linotype" w:hAnsi="Palatino Linotype"/>
                <w:sz w:val="18"/>
                <w:szCs w:val="18"/>
              </w:rPr>
            </w:pPr>
          </w:p>
        </w:tc>
      </w:tr>
      <w:tr w:rsidR="00100936" w:rsidRPr="00B92652" w:rsidTr="00B92652">
        <w:trPr>
          <w:trHeight w:val="288"/>
        </w:trPr>
        <w:tc>
          <w:tcPr>
            <w:tcW w:w="10909" w:type="dxa"/>
            <w:gridSpan w:val="7"/>
            <w:shd w:val="clear" w:color="auto" w:fill="auto"/>
            <w:vAlign w:val="bottom"/>
          </w:tcPr>
          <w:p w:rsidR="00100936" w:rsidRPr="00B92652" w:rsidRDefault="00100936" w:rsidP="00100936">
            <w:pPr>
              <w:rPr>
                <w:rFonts w:ascii="Palatino Linotype" w:hAnsi="Palatino Linotype"/>
                <w:sz w:val="18"/>
                <w:szCs w:val="18"/>
              </w:rPr>
            </w:pPr>
            <w:r w:rsidRPr="00B92652">
              <w:rPr>
                <w:rFonts w:ascii="Palatino Linotype" w:hAnsi="Palatino Linotype"/>
                <w:sz w:val="18"/>
                <w:szCs w:val="18"/>
              </w:rPr>
              <w:t>I understand that while any course of therapy is designed to be helpful, it may at times be emotionally or physically difficult or</w:t>
            </w:r>
          </w:p>
        </w:tc>
      </w:tr>
      <w:tr w:rsidR="00100936" w:rsidRPr="00B92652" w:rsidTr="00B92652">
        <w:trPr>
          <w:trHeight w:val="288"/>
        </w:trPr>
        <w:tc>
          <w:tcPr>
            <w:tcW w:w="828" w:type="dxa"/>
            <w:gridSpan w:val="2"/>
            <w:shd w:val="clear" w:color="auto" w:fill="auto"/>
            <w:vAlign w:val="bottom"/>
          </w:tcPr>
          <w:p w:rsidR="00100936" w:rsidRPr="00B92652" w:rsidRDefault="00100936" w:rsidP="00100936">
            <w:pPr>
              <w:rPr>
                <w:rFonts w:ascii="Palatino Linotype" w:hAnsi="Palatino Linotype"/>
              </w:rPr>
            </w:pPr>
          </w:p>
        </w:tc>
        <w:tc>
          <w:tcPr>
            <w:tcW w:w="10081" w:type="dxa"/>
            <w:gridSpan w:val="5"/>
            <w:shd w:val="clear" w:color="auto" w:fill="auto"/>
            <w:vAlign w:val="bottom"/>
          </w:tcPr>
          <w:p w:rsidR="00100936" w:rsidRPr="00B92652" w:rsidRDefault="00100936" w:rsidP="00100936">
            <w:pPr>
              <w:rPr>
                <w:rFonts w:ascii="Palatino Linotype" w:hAnsi="Palatino Linotype"/>
              </w:rPr>
            </w:pPr>
            <w:proofErr w:type="gramStart"/>
            <w:r w:rsidRPr="00B92652">
              <w:rPr>
                <w:rFonts w:ascii="Palatino Linotype" w:hAnsi="Palatino Linotype"/>
                <w:sz w:val="18"/>
                <w:szCs w:val="18"/>
              </w:rPr>
              <w:t>uncomfortable</w:t>
            </w:r>
            <w:proofErr w:type="gramEnd"/>
            <w:r w:rsidRPr="00B92652">
              <w:rPr>
                <w:rFonts w:ascii="Palatino Linotype" w:hAnsi="Palatino Linotype"/>
                <w:sz w:val="18"/>
                <w:szCs w:val="18"/>
              </w:rPr>
              <w:t>.</w:t>
            </w:r>
          </w:p>
        </w:tc>
      </w:tr>
      <w:tr w:rsidR="00100936" w:rsidRPr="00B92652" w:rsidTr="00B92652">
        <w:trPr>
          <w:trHeight w:val="288"/>
        </w:trPr>
        <w:tc>
          <w:tcPr>
            <w:tcW w:w="10909" w:type="dxa"/>
            <w:gridSpan w:val="7"/>
            <w:shd w:val="clear" w:color="auto" w:fill="auto"/>
            <w:vAlign w:val="bottom"/>
          </w:tcPr>
          <w:p w:rsidR="00100936" w:rsidRPr="00B92652" w:rsidRDefault="00100936" w:rsidP="00100936">
            <w:pPr>
              <w:rPr>
                <w:rFonts w:ascii="Palatino Linotype" w:hAnsi="Palatino Linotype"/>
              </w:rPr>
            </w:pPr>
          </w:p>
        </w:tc>
      </w:tr>
      <w:tr w:rsidR="00100936" w:rsidRPr="00B92652" w:rsidTr="00B92652">
        <w:trPr>
          <w:trHeight w:val="288"/>
        </w:trPr>
        <w:tc>
          <w:tcPr>
            <w:tcW w:w="10909" w:type="dxa"/>
            <w:gridSpan w:val="7"/>
            <w:shd w:val="clear" w:color="auto" w:fill="auto"/>
            <w:vAlign w:val="bottom"/>
          </w:tcPr>
          <w:p w:rsidR="00100936" w:rsidRPr="00B92652" w:rsidRDefault="00100936" w:rsidP="00100936">
            <w:pPr>
              <w:rPr>
                <w:rFonts w:ascii="Palatino Linotype" w:hAnsi="Palatino Linotype"/>
              </w:rPr>
            </w:pPr>
            <w:r w:rsidRPr="00B92652">
              <w:rPr>
                <w:rFonts w:ascii="Palatino Linotype" w:hAnsi="Palatino Linotype"/>
                <w:sz w:val="18"/>
                <w:szCs w:val="18"/>
              </w:rPr>
              <w:t xml:space="preserve">I understand that I am fully responsible for all charges incurred, regardless of any insurance </w:t>
            </w:r>
            <w:proofErr w:type="gramStart"/>
            <w:r w:rsidRPr="00B92652">
              <w:rPr>
                <w:rFonts w:ascii="Palatino Linotype" w:hAnsi="Palatino Linotype"/>
                <w:sz w:val="18"/>
                <w:szCs w:val="18"/>
              </w:rPr>
              <w:t>policy(</w:t>
            </w:r>
            <w:proofErr w:type="gramEnd"/>
            <w:r w:rsidRPr="00B92652">
              <w:rPr>
                <w:rFonts w:ascii="Palatino Linotype" w:hAnsi="Palatino Linotype"/>
                <w:sz w:val="18"/>
                <w:szCs w:val="18"/>
              </w:rPr>
              <w:t>ies).  I agree to pay in full any</w:t>
            </w:r>
          </w:p>
        </w:tc>
      </w:tr>
      <w:tr w:rsidR="00100936" w:rsidRPr="00B92652" w:rsidTr="00B92652">
        <w:trPr>
          <w:trHeight w:val="288"/>
        </w:trPr>
        <w:tc>
          <w:tcPr>
            <w:tcW w:w="828" w:type="dxa"/>
            <w:gridSpan w:val="2"/>
            <w:shd w:val="clear" w:color="auto" w:fill="auto"/>
            <w:vAlign w:val="bottom"/>
          </w:tcPr>
          <w:p w:rsidR="00100936" w:rsidRPr="00B92652" w:rsidRDefault="00100936" w:rsidP="00100936">
            <w:pPr>
              <w:rPr>
                <w:rFonts w:ascii="Palatino Linotype" w:hAnsi="Palatino Linotype"/>
              </w:rPr>
            </w:pPr>
          </w:p>
        </w:tc>
        <w:tc>
          <w:tcPr>
            <w:tcW w:w="10081" w:type="dxa"/>
            <w:gridSpan w:val="5"/>
            <w:shd w:val="clear" w:color="auto" w:fill="auto"/>
            <w:vAlign w:val="bottom"/>
          </w:tcPr>
          <w:p w:rsidR="00100936" w:rsidRPr="00B92652" w:rsidRDefault="00100936" w:rsidP="00100936">
            <w:pPr>
              <w:rPr>
                <w:rFonts w:ascii="Palatino Linotype" w:hAnsi="Palatino Linotype"/>
              </w:rPr>
            </w:pPr>
            <w:proofErr w:type="gramStart"/>
            <w:r w:rsidRPr="00B92652">
              <w:rPr>
                <w:rFonts w:ascii="Palatino Linotype" w:hAnsi="Palatino Linotype"/>
                <w:sz w:val="18"/>
                <w:szCs w:val="18"/>
              </w:rPr>
              <w:t>and</w:t>
            </w:r>
            <w:proofErr w:type="gramEnd"/>
            <w:r w:rsidRPr="00B92652">
              <w:rPr>
                <w:rFonts w:ascii="Palatino Linotype" w:hAnsi="Palatino Linotype"/>
                <w:sz w:val="18"/>
                <w:szCs w:val="18"/>
              </w:rPr>
              <w:t xml:space="preserve"> all debts that I may incur in the course of treatment for either myself or as a guarantor.  I further understand that all </w:t>
            </w:r>
          </w:p>
        </w:tc>
      </w:tr>
      <w:tr w:rsidR="00100936" w:rsidRPr="00B92652" w:rsidTr="00B92652">
        <w:trPr>
          <w:trHeight w:val="288"/>
        </w:trPr>
        <w:tc>
          <w:tcPr>
            <w:tcW w:w="828" w:type="dxa"/>
            <w:gridSpan w:val="2"/>
            <w:shd w:val="clear" w:color="auto" w:fill="auto"/>
            <w:vAlign w:val="bottom"/>
          </w:tcPr>
          <w:p w:rsidR="00100936" w:rsidRPr="00B92652" w:rsidRDefault="00100936" w:rsidP="00100936">
            <w:pPr>
              <w:rPr>
                <w:rFonts w:ascii="Palatino Linotype" w:hAnsi="Palatino Linotype"/>
                <w:sz w:val="18"/>
                <w:szCs w:val="18"/>
              </w:rPr>
            </w:pPr>
          </w:p>
        </w:tc>
        <w:tc>
          <w:tcPr>
            <w:tcW w:w="10081" w:type="dxa"/>
            <w:gridSpan w:val="5"/>
            <w:shd w:val="clear" w:color="auto" w:fill="auto"/>
            <w:vAlign w:val="bottom"/>
          </w:tcPr>
          <w:p w:rsidR="00100936" w:rsidRPr="00B92652" w:rsidRDefault="00100936" w:rsidP="00100936">
            <w:pPr>
              <w:rPr>
                <w:rFonts w:ascii="Palatino Linotype" w:hAnsi="Palatino Linotype"/>
              </w:rPr>
            </w:pPr>
            <w:proofErr w:type="gramStart"/>
            <w:r w:rsidRPr="00B92652">
              <w:rPr>
                <w:rFonts w:ascii="Palatino Linotype" w:hAnsi="Palatino Linotype"/>
                <w:sz w:val="18"/>
                <w:szCs w:val="18"/>
              </w:rPr>
              <w:t>fees</w:t>
            </w:r>
            <w:proofErr w:type="gramEnd"/>
            <w:r w:rsidRPr="00B92652">
              <w:rPr>
                <w:rFonts w:ascii="Palatino Linotype" w:hAnsi="Palatino Linotype"/>
                <w:sz w:val="18"/>
                <w:szCs w:val="18"/>
              </w:rPr>
              <w:t xml:space="preserve"> are payable at the time of service.</w:t>
            </w:r>
          </w:p>
        </w:tc>
      </w:tr>
      <w:tr w:rsidR="00100936" w:rsidRPr="00B92652" w:rsidTr="00B92652">
        <w:trPr>
          <w:trHeight w:val="288"/>
        </w:trPr>
        <w:tc>
          <w:tcPr>
            <w:tcW w:w="10909" w:type="dxa"/>
            <w:gridSpan w:val="7"/>
            <w:shd w:val="clear" w:color="auto" w:fill="auto"/>
            <w:vAlign w:val="bottom"/>
          </w:tcPr>
          <w:p w:rsidR="00100936" w:rsidRPr="00B92652" w:rsidRDefault="00100936" w:rsidP="00100936">
            <w:pPr>
              <w:rPr>
                <w:rFonts w:ascii="Palatino Linotype" w:hAnsi="Palatino Linotype"/>
                <w:sz w:val="18"/>
                <w:szCs w:val="18"/>
              </w:rPr>
            </w:pPr>
          </w:p>
        </w:tc>
      </w:tr>
      <w:tr w:rsidR="00100936" w:rsidRPr="00B92652" w:rsidTr="00B92652">
        <w:trPr>
          <w:trHeight w:val="285"/>
        </w:trPr>
        <w:tc>
          <w:tcPr>
            <w:tcW w:w="10909" w:type="dxa"/>
            <w:gridSpan w:val="7"/>
            <w:shd w:val="clear" w:color="auto" w:fill="auto"/>
            <w:vAlign w:val="bottom"/>
          </w:tcPr>
          <w:p w:rsidR="00100936" w:rsidRPr="00B92652" w:rsidRDefault="00100936" w:rsidP="008B2A6F">
            <w:pPr>
              <w:rPr>
                <w:rFonts w:ascii="Palatino Linotype" w:hAnsi="Palatino Linotype" w:cs="Tahoma"/>
                <w:sz w:val="18"/>
                <w:szCs w:val="18"/>
              </w:rPr>
            </w:pPr>
            <w:r w:rsidRPr="00B92652">
              <w:rPr>
                <w:rFonts w:ascii="Palatino Linotype" w:hAnsi="Palatino Linotype" w:cs="Tahoma"/>
                <w:sz w:val="20"/>
                <w:szCs w:val="20"/>
              </w:rPr>
              <w:t>My signature below is my acknowledgement that (1) I hereby give my authorization and consent to treatment</w:t>
            </w:r>
            <w:r w:rsidR="008B2A6F">
              <w:rPr>
                <w:rFonts w:ascii="Palatino Linotype" w:hAnsi="Palatino Linotype" w:cs="Tahoma"/>
                <w:sz w:val="20"/>
                <w:szCs w:val="20"/>
              </w:rPr>
              <w:t>;</w:t>
            </w:r>
          </w:p>
        </w:tc>
      </w:tr>
      <w:tr w:rsidR="00100936" w:rsidRPr="00B92652" w:rsidTr="00B92652">
        <w:trPr>
          <w:trHeight w:val="288"/>
        </w:trPr>
        <w:tc>
          <w:tcPr>
            <w:tcW w:w="828" w:type="dxa"/>
            <w:gridSpan w:val="2"/>
            <w:shd w:val="clear" w:color="auto" w:fill="auto"/>
            <w:vAlign w:val="bottom"/>
          </w:tcPr>
          <w:p w:rsidR="00100936" w:rsidRPr="00B92652" w:rsidRDefault="00100936" w:rsidP="00100936">
            <w:pPr>
              <w:rPr>
                <w:rFonts w:ascii="Palatino Linotype" w:hAnsi="Palatino Linotype"/>
                <w:sz w:val="18"/>
                <w:szCs w:val="18"/>
              </w:rPr>
            </w:pPr>
          </w:p>
        </w:tc>
        <w:tc>
          <w:tcPr>
            <w:tcW w:w="10081" w:type="dxa"/>
            <w:gridSpan w:val="5"/>
            <w:shd w:val="clear" w:color="auto" w:fill="auto"/>
            <w:vAlign w:val="bottom"/>
          </w:tcPr>
          <w:p w:rsidR="00100936" w:rsidRPr="00B92652" w:rsidRDefault="00100936" w:rsidP="00100936">
            <w:pPr>
              <w:rPr>
                <w:rFonts w:ascii="Palatino Linotype" w:hAnsi="Palatino Linotype" w:cs="Tahoma"/>
                <w:sz w:val="20"/>
                <w:szCs w:val="20"/>
              </w:rPr>
            </w:pPr>
            <w:r w:rsidRPr="00B92652">
              <w:rPr>
                <w:rFonts w:ascii="Palatino Linotype" w:hAnsi="Palatino Linotype"/>
                <w:sz w:val="18"/>
                <w:szCs w:val="18"/>
              </w:rPr>
              <w:t xml:space="preserve">(2)  I </w:t>
            </w:r>
            <w:r w:rsidR="008B2A6F">
              <w:rPr>
                <w:rFonts w:ascii="Palatino Linotype" w:hAnsi="Palatino Linotype" w:cs="Tahoma"/>
                <w:sz w:val="20"/>
                <w:szCs w:val="20"/>
              </w:rPr>
              <w:t>am bound by this agreement; and (3) repeated violations of this agreement may be grounds for termination of my treatment.</w:t>
            </w:r>
          </w:p>
        </w:tc>
      </w:tr>
      <w:tr w:rsidR="00100936" w:rsidRPr="00B92652" w:rsidTr="00B92652">
        <w:trPr>
          <w:trHeight w:val="432"/>
        </w:trPr>
        <w:tc>
          <w:tcPr>
            <w:tcW w:w="10909" w:type="dxa"/>
            <w:gridSpan w:val="7"/>
            <w:shd w:val="clear" w:color="auto" w:fill="auto"/>
          </w:tcPr>
          <w:p w:rsidR="00100936" w:rsidRPr="00B92652" w:rsidRDefault="00100936" w:rsidP="00100936">
            <w:pPr>
              <w:rPr>
                <w:rFonts w:ascii="Palatino Linotype" w:hAnsi="Palatino Linotype"/>
                <w:sz w:val="18"/>
                <w:szCs w:val="18"/>
              </w:rPr>
            </w:pPr>
          </w:p>
        </w:tc>
      </w:tr>
      <w:tr w:rsidR="00100936" w:rsidRPr="00B92652" w:rsidTr="00B92652">
        <w:trPr>
          <w:trHeight w:val="285"/>
        </w:trPr>
        <w:tc>
          <w:tcPr>
            <w:tcW w:w="291" w:type="dxa"/>
            <w:shd w:val="clear" w:color="auto" w:fill="auto"/>
          </w:tcPr>
          <w:p w:rsidR="00100936" w:rsidRPr="00B92652" w:rsidRDefault="00100936" w:rsidP="00100936">
            <w:pPr>
              <w:rPr>
                <w:rFonts w:ascii="Palatino Linotype" w:hAnsi="Palatino Linotype"/>
                <w:sz w:val="18"/>
                <w:szCs w:val="18"/>
              </w:rPr>
            </w:pPr>
          </w:p>
        </w:tc>
        <w:tc>
          <w:tcPr>
            <w:tcW w:w="6657" w:type="dxa"/>
            <w:gridSpan w:val="3"/>
            <w:tcBorders>
              <w:bottom w:val="single" w:sz="6" w:space="0" w:color="999999"/>
            </w:tcBorders>
            <w:shd w:val="clear" w:color="auto" w:fill="auto"/>
          </w:tcPr>
          <w:p w:rsidR="00100936" w:rsidRPr="00B92652" w:rsidRDefault="00100936" w:rsidP="00100936">
            <w:pPr>
              <w:rPr>
                <w:rFonts w:ascii="Palatino Linotype" w:hAnsi="Palatino Linotype"/>
                <w:sz w:val="18"/>
                <w:szCs w:val="18"/>
              </w:rPr>
            </w:pPr>
          </w:p>
        </w:tc>
        <w:tc>
          <w:tcPr>
            <w:tcW w:w="360" w:type="dxa"/>
            <w:shd w:val="clear" w:color="auto" w:fill="auto"/>
          </w:tcPr>
          <w:p w:rsidR="00100936" w:rsidRPr="00B92652" w:rsidRDefault="00100936" w:rsidP="00100936">
            <w:pPr>
              <w:rPr>
                <w:rFonts w:ascii="Palatino Linotype" w:hAnsi="Palatino Linotype"/>
                <w:sz w:val="18"/>
                <w:szCs w:val="18"/>
              </w:rPr>
            </w:pPr>
          </w:p>
        </w:tc>
        <w:tc>
          <w:tcPr>
            <w:tcW w:w="3364" w:type="dxa"/>
            <w:tcBorders>
              <w:bottom w:val="single" w:sz="6" w:space="0" w:color="999999"/>
            </w:tcBorders>
            <w:shd w:val="clear" w:color="auto" w:fill="auto"/>
            <w:vAlign w:val="center"/>
          </w:tcPr>
          <w:p w:rsidR="00100936" w:rsidRPr="00B92652" w:rsidRDefault="00100936" w:rsidP="00100936">
            <w:pPr>
              <w:rPr>
                <w:rFonts w:ascii="Palatino Linotype" w:hAnsi="Palatino Linotype" w:cs="Gautami"/>
                <w:color w:val="0000FF"/>
                <w:sz w:val="20"/>
                <w:szCs w:val="20"/>
              </w:rPr>
            </w:pPr>
            <w:r w:rsidRPr="00B92652">
              <w:rPr>
                <w:rFonts w:ascii="Palatino Linotype" w:hAnsi="Palatino Linotype" w:cs="Gautami"/>
                <w:color w:val="0000FF"/>
                <w:sz w:val="20"/>
                <w:szCs w:val="20"/>
              </w:rPr>
              <w:fldChar w:fldCharType="begin">
                <w:ffData>
                  <w:name w:val=""/>
                  <w:enabled w:val="0"/>
                  <w:calcOnExit w:val="0"/>
                  <w:textInput>
                    <w:type w:val="currentTime"/>
                    <w:format w:val="MMMM d, yyyy"/>
                  </w:textInput>
                </w:ffData>
              </w:fldChar>
            </w:r>
            <w:r w:rsidRPr="00B92652">
              <w:rPr>
                <w:rFonts w:ascii="Palatino Linotype" w:hAnsi="Palatino Linotype" w:cs="Gautami"/>
                <w:color w:val="0000FF"/>
                <w:sz w:val="20"/>
                <w:szCs w:val="20"/>
              </w:rPr>
              <w:instrText xml:space="preserve"> FORMTEXT </w:instrText>
            </w:r>
            <w:r w:rsidRPr="00B92652">
              <w:rPr>
                <w:rFonts w:ascii="Palatino Linotype" w:hAnsi="Palatino Linotype" w:cs="Gautami"/>
                <w:color w:val="0000FF"/>
                <w:sz w:val="20"/>
                <w:szCs w:val="20"/>
              </w:rPr>
              <w:fldChar w:fldCharType="begin"/>
            </w:r>
            <w:r w:rsidRPr="00B92652">
              <w:rPr>
                <w:rFonts w:ascii="Palatino Linotype" w:hAnsi="Palatino Linotype" w:cs="Gautami"/>
                <w:color w:val="0000FF"/>
                <w:sz w:val="20"/>
                <w:szCs w:val="20"/>
              </w:rPr>
              <w:instrText xml:space="preserve"> DATE \@ "MMMM d, yyyy" </w:instrText>
            </w:r>
            <w:r w:rsidRPr="00B92652">
              <w:rPr>
                <w:rFonts w:ascii="Palatino Linotype" w:hAnsi="Palatino Linotype" w:cs="Gautami"/>
                <w:color w:val="0000FF"/>
                <w:sz w:val="20"/>
                <w:szCs w:val="20"/>
              </w:rPr>
              <w:fldChar w:fldCharType="separate"/>
            </w:r>
            <w:r w:rsidR="008031D5">
              <w:rPr>
                <w:rFonts w:ascii="Palatino Linotype" w:hAnsi="Palatino Linotype" w:cs="Gautami"/>
                <w:noProof/>
                <w:color w:val="0000FF"/>
                <w:sz w:val="20"/>
                <w:szCs w:val="20"/>
              </w:rPr>
              <w:instrText>March 31, 2014</w:instrText>
            </w:r>
            <w:r w:rsidRPr="00B92652">
              <w:rPr>
                <w:rFonts w:ascii="Palatino Linotype" w:hAnsi="Palatino Linotype" w:cs="Gautami"/>
                <w:color w:val="0000FF"/>
                <w:sz w:val="20"/>
                <w:szCs w:val="20"/>
              </w:rPr>
              <w:fldChar w:fldCharType="end"/>
            </w:r>
            <w:r w:rsidRPr="00B92652">
              <w:rPr>
                <w:rFonts w:ascii="Palatino Linotype" w:hAnsi="Palatino Linotype" w:cs="Gautami"/>
                <w:color w:val="0000FF"/>
                <w:sz w:val="20"/>
                <w:szCs w:val="20"/>
              </w:rPr>
            </w:r>
            <w:r w:rsidRPr="00B92652">
              <w:rPr>
                <w:rFonts w:ascii="Palatino Linotype" w:hAnsi="Palatino Linotype" w:cs="Gautami"/>
                <w:color w:val="0000FF"/>
                <w:sz w:val="20"/>
                <w:szCs w:val="20"/>
              </w:rPr>
              <w:fldChar w:fldCharType="separate"/>
            </w:r>
            <w:r w:rsidR="002A5414">
              <w:rPr>
                <w:rFonts w:ascii="Palatino Linotype" w:hAnsi="Palatino Linotype" w:cs="Gautami"/>
                <w:noProof/>
                <w:color w:val="0000FF"/>
                <w:sz w:val="20"/>
                <w:szCs w:val="20"/>
              </w:rPr>
              <w:t>July 3, 2012</w:t>
            </w:r>
            <w:r w:rsidRPr="00B92652">
              <w:rPr>
                <w:rFonts w:ascii="Palatino Linotype" w:hAnsi="Palatino Linotype" w:cs="Gautami"/>
                <w:color w:val="0000FF"/>
                <w:sz w:val="20"/>
                <w:szCs w:val="20"/>
              </w:rPr>
              <w:fldChar w:fldCharType="end"/>
            </w:r>
          </w:p>
        </w:tc>
        <w:tc>
          <w:tcPr>
            <w:tcW w:w="237" w:type="dxa"/>
            <w:shd w:val="clear" w:color="auto" w:fill="auto"/>
          </w:tcPr>
          <w:p w:rsidR="00100936" w:rsidRPr="00B92652" w:rsidRDefault="00100936" w:rsidP="00100936">
            <w:pPr>
              <w:rPr>
                <w:rFonts w:ascii="Palatino Linotype" w:hAnsi="Palatino Linotype"/>
                <w:sz w:val="18"/>
                <w:szCs w:val="18"/>
              </w:rPr>
            </w:pPr>
          </w:p>
        </w:tc>
      </w:tr>
      <w:tr w:rsidR="00100936" w:rsidRPr="00B92652" w:rsidTr="00B92652">
        <w:trPr>
          <w:trHeight w:val="285"/>
        </w:trPr>
        <w:tc>
          <w:tcPr>
            <w:tcW w:w="291" w:type="dxa"/>
            <w:shd w:val="clear" w:color="auto" w:fill="auto"/>
          </w:tcPr>
          <w:p w:rsidR="00100936" w:rsidRPr="00B92652" w:rsidRDefault="00100936" w:rsidP="00100936">
            <w:pPr>
              <w:rPr>
                <w:rFonts w:ascii="Palatino Linotype" w:hAnsi="Palatino Linotype"/>
                <w:sz w:val="18"/>
                <w:szCs w:val="18"/>
              </w:rPr>
            </w:pPr>
          </w:p>
        </w:tc>
        <w:tc>
          <w:tcPr>
            <w:tcW w:w="6657" w:type="dxa"/>
            <w:gridSpan w:val="3"/>
            <w:shd w:val="clear" w:color="auto" w:fill="auto"/>
            <w:vAlign w:val="center"/>
          </w:tcPr>
          <w:p w:rsidR="00100936" w:rsidRPr="00B92652" w:rsidRDefault="00100936" w:rsidP="00100936">
            <w:pPr>
              <w:pStyle w:val="Italic"/>
              <w:rPr>
                <w:rFonts w:ascii="Palatino Linotype" w:hAnsi="Palatino Linotype"/>
                <w:sz w:val="20"/>
                <w:szCs w:val="20"/>
              </w:rPr>
            </w:pPr>
            <w:r w:rsidRPr="00B92652">
              <w:rPr>
                <w:rFonts w:ascii="Palatino Linotype" w:hAnsi="Palatino Linotype"/>
                <w:sz w:val="20"/>
                <w:szCs w:val="20"/>
              </w:rPr>
              <w:t>Patient/Guardian signature</w:t>
            </w:r>
          </w:p>
        </w:tc>
        <w:tc>
          <w:tcPr>
            <w:tcW w:w="360" w:type="dxa"/>
            <w:shd w:val="clear" w:color="auto" w:fill="auto"/>
          </w:tcPr>
          <w:p w:rsidR="00100936" w:rsidRPr="00B92652" w:rsidRDefault="00100936" w:rsidP="00100936">
            <w:pPr>
              <w:rPr>
                <w:rFonts w:ascii="Palatino Linotype" w:hAnsi="Palatino Linotype"/>
                <w:sz w:val="18"/>
                <w:szCs w:val="18"/>
              </w:rPr>
            </w:pPr>
          </w:p>
        </w:tc>
        <w:tc>
          <w:tcPr>
            <w:tcW w:w="3364" w:type="dxa"/>
            <w:shd w:val="clear" w:color="auto" w:fill="auto"/>
            <w:vAlign w:val="center"/>
          </w:tcPr>
          <w:p w:rsidR="00100936" w:rsidRPr="00B92652" w:rsidRDefault="00100936" w:rsidP="00100936">
            <w:pPr>
              <w:pStyle w:val="Italic"/>
              <w:rPr>
                <w:rFonts w:ascii="Palatino Linotype" w:hAnsi="Palatino Linotype"/>
                <w:sz w:val="20"/>
                <w:szCs w:val="20"/>
              </w:rPr>
            </w:pPr>
            <w:r w:rsidRPr="00B92652">
              <w:rPr>
                <w:rFonts w:ascii="Palatino Linotype" w:hAnsi="Palatino Linotype"/>
                <w:sz w:val="20"/>
                <w:szCs w:val="20"/>
              </w:rPr>
              <w:t>Date</w:t>
            </w:r>
          </w:p>
        </w:tc>
        <w:tc>
          <w:tcPr>
            <w:tcW w:w="237" w:type="dxa"/>
            <w:shd w:val="clear" w:color="auto" w:fill="auto"/>
          </w:tcPr>
          <w:p w:rsidR="00100936" w:rsidRPr="00B92652" w:rsidRDefault="00100936" w:rsidP="00100936">
            <w:pPr>
              <w:rPr>
                <w:rFonts w:ascii="Palatino Linotype" w:hAnsi="Palatino Linotype"/>
                <w:sz w:val="18"/>
                <w:szCs w:val="18"/>
              </w:rPr>
            </w:pPr>
          </w:p>
        </w:tc>
      </w:tr>
    </w:tbl>
    <w:p w:rsidR="005246D5" w:rsidRDefault="005246D5"/>
    <w:sectPr w:rsidR="005246D5" w:rsidSect="0010093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aMYWXL/P/UKD8T/sVCKU5M6IyW/0X4XuvuMu8CvgDesSxaBqE3vLCpNXhj3eRI1gbK2GVTc9iUlwU0CYOyAzBQ==" w:salt="YtC+Ss+SYyQ6qvFmxmUeEA=="/>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36"/>
    <w:rsid w:val="00062B77"/>
    <w:rsid w:val="00074BB4"/>
    <w:rsid w:val="00096970"/>
    <w:rsid w:val="000A51BB"/>
    <w:rsid w:val="000B35FA"/>
    <w:rsid w:val="000C3399"/>
    <w:rsid w:val="000C6EAA"/>
    <w:rsid w:val="000E12CF"/>
    <w:rsid w:val="00100936"/>
    <w:rsid w:val="00122C7E"/>
    <w:rsid w:val="00137099"/>
    <w:rsid w:val="00142D29"/>
    <w:rsid w:val="00187968"/>
    <w:rsid w:val="0019480D"/>
    <w:rsid w:val="001A5298"/>
    <w:rsid w:val="001C4502"/>
    <w:rsid w:val="001E2B6B"/>
    <w:rsid w:val="001F7F07"/>
    <w:rsid w:val="00256F07"/>
    <w:rsid w:val="002A5414"/>
    <w:rsid w:val="002C2F36"/>
    <w:rsid w:val="00333E97"/>
    <w:rsid w:val="00336665"/>
    <w:rsid w:val="003C2827"/>
    <w:rsid w:val="003D729A"/>
    <w:rsid w:val="003E20E6"/>
    <w:rsid w:val="005246D5"/>
    <w:rsid w:val="005B7443"/>
    <w:rsid w:val="00683573"/>
    <w:rsid w:val="006923D1"/>
    <w:rsid w:val="006A40C3"/>
    <w:rsid w:val="008031D5"/>
    <w:rsid w:val="00813B66"/>
    <w:rsid w:val="008B2A6F"/>
    <w:rsid w:val="00900D58"/>
    <w:rsid w:val="00977DD8"/>
    <w:rsid w:val="009F145E"/>
    <w:rsid w:val="00A0680F"/>
    <w:rsid w:val="00A755E3"/>
    <w:rsid w:val="00A76647"/>
    <w:rsid w:val="00A943B5"/>
    <w:rsid w:val="00B92652"/>
    <w:rsid w:val="00BD0F06"/>
    <w:rsid w:val="00C25987"/>
    <w:rsid w:val="00C35BD0"/>
    <w:rsid w:val="00C77637"/>
    <w:rsid w:val="00CA0081"/>
    <w:rsid w:val="00CE1295"/>
    <w:rsid w:val="00CE28C8"/>
    <w:rsid w:val="00CF0C54"/>
    <w:rsid w:val="00CF4977"/>
    <w:rsid w:val="00D3609B"/>
    <w:rsid w:val="00D41639"/>
    <w:rsid w:val="00DA468D"/>
    <w:rsid w:val="00E10897"/>
    <w:rsid w:val="00E7195D"/>
    <w:rsid w:val="00EC69D8"/>
    <w:rsid w:val="00F0698E"/>
    <w:rsid w:val="00F81BDE"/>
    <w:rsid w:val="00FD5115"/>
    <w:rsid w:val="00F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866A4-8618-40C4-8031-E22F93F2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36"/>
    <w:rPr>
      <w:rFonts w:ascii="Tahoma" w:hAnsi="Tahoma"/>
      <w:sz w:val="1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talic">
    <w:name w:val="Italic"/>
    <w:basedOn w:val="Normal"/>
    <w:link w:val="ItalicChar"/>
    <w:rsid w:val="00100936"/>
    <w:rPr>
      <w:i/>
    </w:rPr>
  </w:style>
  <w:style w:type="character" w:customStyle="1" w:styleId="ItalicChar">
    <w:name w:val="Italic Char"/>
    <w:link w:val="Italic"/>
    <w:rsid w:val="00100936"/>
    <w:rPr>
      <w:rFonts w:ascii="Tahoma" w:hAnsi="Tahoma"/>
      <w:i/>
      <w:sz w:val="16"/>
      <w:szCs w:val="24"/>
      <w:lang w:val="en-US" w:eastAsia="en-US" w:bidi="ar-SA"/>
    </w:rPr>
  </w:style>
  <w:style w:type="table" w:styleId="TableGrid">
    <w:name w:val="Table Grid"/>
    <w:basedOn w:val="TableNormal"/>
    <w:rsid w:val="00100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7195D"/>
    <w:rPr>
      <w:rFonts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Stephen E</vt:lpstr>
    </vt:vector>
  </TitlesOfParts>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E</dc:title>
  <dc:subject/>
  <dc:creator>Stephen E Brown, MD</dc:creator>
  <cp:keywords/>
  <dc:description/>
  <cp:lastModifiedBy>Stephen E Brown, MD</cp:lastModifiedBy>
  <cp:revision>2</cp:revision>
  <cp:lastPrinted>2014-03-31T14:35:00Z</cp:lastPrinted>
  <dcterms:created xsi:type="dcterms:W3CDTF">2014-03-31T14:40:00Z</dcterms:created>
  <dcterms:modified xsi:type="dcterms:W3CDTF">2014-03-31T14:40:00Z</dcterms:modified>
</cp:coreProperties>
</file>